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29 мая 2013 г. N 28564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2013 г. N 26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"САНИТАРНО-ЭПИДЕМИОЛОГИЧЕСКИЕ ТРЕБОВАНИЯ К УСТРОЙСТВУ,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СОДЕРЖАНИЮ И ОРГАНИЗАЦИИ РЕЖИМА РАБОТЫ </w:t>
      </w:r>
      <w:proofErr w:type="gramStart"/>
      <w:r>
        <w:rPr>
          <w:rFonts w:ascii="Calibri" w:hAnsi="Calibri" w:cs="Calibri"/>
          <w:b/>
          <w:bCs/>
        </w:rPr>
        <w:t>ДОШКОЛЬНЫХ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ОБРАЗОВАТЕЛЬНЫХ ОРГАНИЗАЦИЙ"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изм., внесенными </w:t>
      </w:r>
      <w:hyperlink r:id="rId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04.04.2014 N АКПИ14-281)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rPr>
          <w:rFonts w:ascii="Calibri" w:hAnsi="Calibri" w:cs="Calibri"/>
        </w:rPr>
        <w:t xml:space="preserve"> 11.06.2012, N 24, ст. 3069; </w:t>
      </w:r>
      <w:proofErr w:type="gramStart"/>
      <w:r>
        <w:rPr>
          <w:rFonts w:ascii="Calibri" w:hAnsi="Calibri" w:cs="Calibri"/>
        </w:rPr>
        <w:t xml:space="preserve">25.06.2012, N 26, ст. 3446),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N 31, ст. 3295; 2004, N 8, ст. 663; 2004, N 47, ст. 4666; 2005, N 39, ст. 3953) постановляю: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правила и нормативы </w:t>
      </w:r>
      <w:hyperlink w:anchor="Par42" w:history="1">
        <w:r>
          <w:rPr>
            <w:rFonts w:ascii="Calibri" w:hAnsi="Calibri" w:cs="Calibri"/>
            <w:color w:val="0000FF"/>
          </w:rPr>
          <w:t>СанПиН 2.4.1.3049-13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 момента вступления в силу </w:t>
      </w:r>
      <w:hyperlink w:anchor="Par42" w:history="1">
        <w:r>
          <w:rPr>
            <w:rFonts w:ascii="Calibri" w:hAnsi="Calibri" w:cs="Calibri"/>
            <w:color w:val="0000FF"/>
          </w:rPr>
          <w:t>СанПиН 2.4.1.3049-13</w:t>
        </w:r>
      </w:hyperlink>
      <w:r>
        <w:rPr>
          <w:rFonts w:ascii="Calibri" w:hAnsi="Calibri" w:cs="Calibri"/>
        </w:rPr>
        <w:t xml:space="preserve"> считать утратившими силу санитарно-эпидемиологические правила и нормативы: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7" w:history="1">
        <w:r>
          <w:rPr>
            <w:rFonts w:ascii="Calibri" w:hAnsi="Calibri" w:cs="Calibri"/>
            <w:color w:val="0000FF"/>
          </w:rPr>
          <w:t>СанПиН 2.4.1.2660-10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СанПиН 2.4.1.2791-10</w:t>
        </w:r>
      </w:hyperlink>
      <w:r>
        <w:rPr>
          <w:rFonts w:ascii="Calibri" w:hAnsi="Calibri" w:cs="Calibri"/>
        </w:rP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Г.Г.ОНИЩЕНКО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Приложение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Главного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26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УСТРОЙСТВУ, СОДЕРЖАНИЮ И ОРГАНИЗАЦИИ РЕЖИМА РАБОТЫ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 и нормативы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изм., внесенными </w:t>
      </w:r>
      <w:hyperlink r:id="rId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04.04.2014 N АКПИ14-281)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3"/>
      <w:bookmarkEnd w:id="3"/>
      <w:r>
        <w:rPr>
          <w:rFonts w:ascii="Calibri" w:hAnsi="Calibri" w:cs="Calibri"/>
        </w:rPr>
        <w:t>I. Общие положения и область применения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условиям размещения дошкольных образовательных организаций,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оборудованию и содержанию территории,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помещениям, их оборудованию и содержанию,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естественному и искусственному освещению помещений,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отоплению и вентиляции,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водоснабжению и канализации,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питания,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приему детей в дошкольные образовательные организации,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режима дня,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физического воспитания,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личной гигиене персонала.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Рекомендации - добровольного исполнения, не носят обязательный характер.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Дошкольные образовательные организации функционируют в режиме кратковременного пребывания (до 5 часов в день), сокращенного дня (8 - 10-часового </w:t>
      </w:r>
      <w:r>
        <w:rPr>
          <w:rFonts w:ascii="Calibri" w:hAnsi="Calibri" w:cs="Calibri"/>
        </w:rPr>
        <w:lastRenderedPageBreak/>
        <w:t>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1.9 признан недействующим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группе,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 от 04.04.2014 N АКПИ14-281.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proofErr w:type="gramStart"/>
      <w:r>
        <w:rPr>
          <w:rFonts w:ascii="Calibri" w:hAnsi="Calibri" w:cs="Calibri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тяжелыми нарушениями речи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детей с фонетико-фонематическими нарушениями речи в возрасте старше 3 лет - 12 </w:t>
      </w:r>
      <w:r>
        <w:rPr>
          <w:rFonts w:ascii="Calibri" w:hAnsi="Calibri" w:cs="Calibri"/>
        </w:rPr>
        <w:lastRenderedPageBreak/>
        <w:t>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глухих детей - 6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слабослышащих детей - 6 и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слепых детей - 6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слабовидящих детей, для детей с амблиопией, косоглазием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нарушениями опорно-двигательного аппарата - 6 и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задержкой психического развития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умственной отсталостью легкой степени - 6 и 10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умственной отсталостью умеренной, тяжелой в возрасте старше 3 лет - 8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аутизмом только в возрасте старше 3 лет - 5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детей с иными ограниченными возможностями здоровья - 10 и 15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группах комбинированной направленности: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 3 лет - не более 10 детей, в том числе не более 3 детей с ограниченными возможностями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старше 3 лет: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более 17 детей, в том числе не более 5 детей с задержкой психического развития.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12"/>
      <w:bookmarkEnd w:id="4"/>
      <w:r>
        <w:rPr>
          <w:rFonts w:ascii="Calibri" w:hAnsi="Calibri" w:cs="Calibri"/>
        </w:rPr>
        <w:t xml:space="preserve">II. Требования к размещению </w:t>
      </w:r>
      <w:proofErr w:type="gramStart"/>
      <w:r>
        <w:rPr>
          <w:rFonts w:ascii="Calibri" w:hAnsi="Calibri" w:cs="Calibri"/>
        </w:rPr>
        <w:t>дошкольных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18"/>
      <w:bookmarkEnd w:id="5"/>
      <w:r>
        <w:rPr>
          <w:rFonts w:ascii="Calibri" w:hAnsi="Calibri" w:cs="Calibri"/>
        </w:rPr>
        <w:t>III. Требования к оборудованию и содержанию территорий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На территории дошкольной образовательной организации выделяются игровая и хозяйственная зоны.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</w:t>
      </w:r>
      <w:proofErr w:type="gramStart"/>
      <w:r>
        <w:rPr>
          <w:rFonts w:ascii="Calibri" w:hAnsi="Calibri" w:cs="Calibri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гигиеническими требованиями</w:t>
        </w:r>
      </w:hyperlink>
      <w:r>
        <w:rPr>
          <w:rFonts w:ascii="Calibri" w:hAnsi="Calibri" w:cs="Calibri"/>
        </w:rPr>
        <w:t xml:space="preserve"> к инсоляции и солнцезащите помещений жилых и общественных зданий и территорий.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3.10.2. Рекомендуется в 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</w:t>
      </w:r>
      <w:r>
        <w:rPr>
          <w:rFonts w:ascii="Calibri" w:hAnsi="Calibri" w:cs="Calibri"/>
        </w:rPr>
        <w:lastRenderedPageBreak/>
        <w:t>веранды), пристраиваемые к зданиям, не должны затенять помещения групповых ячеек и снижать естественную освещенность.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3.12. Игровые и физкультурные площадки для детей оборудуются с учетом их росто-возрастных особенностей.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На территории хозяйственной зоны возможно размещение овощехранилища.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rPr>
          <w:rFonts w:ascii="Calibri" w:hAnsi="Calibri" w:cs="Calibri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сухой и жаркой погоде полив территории рекомендуется проводить не менее 2 раз в день.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62"/>
      <w:bookmarkEnd w:id="6"/>
      <w:r>
        <w:rPr>
          <w:rFonts w:ascii="Calibri" w:hAnsi="Calibri" w:cs="Calibri"/>
        </w:rPr>
        <w:t>IV. Требования к зданию, помещениям, оборудованию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содержанию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Вместимость дошкольных образовательных организаций определяется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Здание дошкольной образовательной организации должно иметь этажность не выше трех.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Групповые ячейки для детей до 3-х лет располагаются на 1-м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>
        <w:rPr>
          <w:rFonts w:ascii="Calibri" w:hAnsi="Calibri" w:cs="Calibri"/>
        </w:rPr>
        <w:t xml:space="preserve"> Б</w:t>
      </w:r>
      <w:proofErr w:type="gramEnd"/>
      <w:r>
        <w:rPr>
          <w:rFonts w:ascii="Calibri" w:hAnsi="Calibri" w:cs="Calibri"/>
        </w:rPr>
        <w:t xml:space="preserve"> климатическом подрайоне.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Допускается использовать </w:t>
      </w:r>
      <w:proofErr w:type="gramStart"/>
      <w:r>
        <w:rPr>
          <w:rFonts w:ascii="Calibri" w:hAnsi="Calibri" w:cs="Calibri"/>
        </w:rPr>
        <w:t>групповую</w:t>
      </w:r>
      <w:proofErr w:type="gramEnd"/>
      <w:r>
        <w:rPr>
          <w:rFonts w:ascii="Calibri" w:hAnsi="Calibri" w:cs="Calibri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909" w:history="1">
        <w:r>
          <w:rPr>
            <w:rFonts w:ascii="Calibri" w:hAnsi="Calibri" w:cs="Calibri"/>
            <w:color w:val="0000FF"/>
          </w:rPr>
          <w:t>таблица 1</w:t>
        </w:r>
      </w:hyperlink>
      <w:r>
        <w:rPr>
          <w:rFonts w:ascii="Calibri" w:hAnsi="Calibri" w:cs="Calibri"/>
        </w:rPr>
        <w:t xml:space="preserve"> Приложения N 1).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4.14. </w:t>
      </w:r>
      <w:proofErr w:type="gramStart"/>
      <w:r>
        <w:rPr>
          <w:rFonts w:ascii="Calibri" w:hAnsi="Calibri" w:cs="Calibri"/>
        </w:rPr>
        <w:t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4.16. Остекление окон должно быть выполнено из </w:t>
      </w:r>
      <w:proofErr w:type="gramStart"/>
      <w:r>
        <w:rPr>
          <w:rFonts w:ascii="Calibri" w:hAnsi="Calibri" w:cs="Calibri"/>
        </w:rPr>
        <w:t>цельного</w:t>
      </w:r>
      <w:proofErr w:type="gramEnd"/>
      <w:r>
        <w:rPr>
          <w:rFonts w:ascii="Calibri" w:hAnsi="Calibri" w:cs="Calibri"/>
        </w:rPr>
        <w:t xml:space="preserve">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4.18. Для проведения физкультурных занятий в зданиях дошкольных образовательных организаций 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>А, IБ и IГ климатических подрайонов допускается использовать отапливаемые прогулочные веранды.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</w:t>
      </w:r>
      <w:hyperlink r:id="rId13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устройству плавательных бассейнов, их эксплуатации, качеству воды плавательных бассейнов и контролю качества.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4.20. При проведении занятий детей с использованием компьютерной техники организация и режим занятий должны соответствовать </w:t>
      </w:r>
      <w:hyperlink r:id="rId14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персональным электронно-вычислительным машинам и организации работы.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909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туалете предусматривается место для приготовления дезинфицирующих растворов.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Медицинский блок (медицинский кабинет) должен иметь отдельный вход из коридора.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934" w:history="1">
        <w:r>
          <w:rPr>
            <w:rFonts w:ascii="Calibri" w:hAnsi="Calibri" w:cs="Calibri"/>
            <w:color w:val="0000FF"/>
          </w:rPr>
          <w:t>таблицей 2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размещать групповые ячейки над помещениями пищеблока и постирочной.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>
        <w:rPr>
          <w:rFonts w:ascii="Calibri" w:hAnsi="Calibri" w:cs="Calibri"/>
        </w:rPr>
        <w:t>предназначенную</w:t>
      </w:r>
      <w:proofErr w:type="gramEnd"/>
      <w:r>
        <w:rPr>
          <w:rFonts w:ascii="Calibri" w:hAnsi="Calibri" w:cs="Calibri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и площади помещений пищеблока (</w:t>
      </w:r>
      <w:proofErr w:type="gramStart"/>
      <w:r>
        <w:rPr>
          <w:rFonts w:ascii="Calibri" w:hAnsi="Calibri" w:cs="Calibri"/>
        </w:rPr>
        <w:t>буфета-раздаточной</w:t>
      </w:r>
      <w:proofErr w:type="gramEnd"/>
      <w:r>
        <w:rPr>
          <w:rFonts w:ascii="Calibri" w:hAnsi="Calibri" w:cs="Calibri"/>
        </w:rPr>
        <w:t>) определяются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хранения пищевых продуктов должны быть не проницаемыми для грызунов.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>
        <w:rPr>
          <w:rFonts w:ascii="Calibri" w:hAnsi="Calibri" w:cs="Calibri"/>
        </w:rPr>
        <w:t>мясо-рыбный</w:t>
      </w:r>
      <w:proofErr w:type="gramEnd"/>
      <w:r>
        <w:rPr>
          <w:rFonts w:ascii="Calibri" w:hAnsi="Calibri" w:cs="Calibri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>
        <w:rPr>
          <w:rFonts w:ascii="Calibri" w:hAnsi="Calibri" w:cs="Calibri"/>
        </w:rPr>
        <w:t>мясо-рыбной</w:t>
      </w:r>
      <w:proofErr w:type="gramEnd"/>
      <w:r>
        <w:rPr>
          <w:rFonts w:ascii="Calibri" w:hAnsi="Calibri" w:cs="Calibri"/>
        </w:rPr>
        <w:t xml:space="preserve"> продукции и зоны холодных закусок при условии соблюдения санитарно-эпидемиологических </w:t>
      </w:r>
      <w:hyperlink r:id="rId15" w:history="1">
        <w:r>
          <w:rPr>
            <w:rFonts w:ascii="Calibri" w:hAnsi="Calibri" w:cs="Calibri"/>
            <w:color w:val="0000FF"/>
          </w:rPr>
          <w:t>требований</w:t>
        </w:r>
      </w:hyperlink>
      <w:r>
        <w:rPr>
          <w:rFonts w:ascii="Calibri" w:hAnsi="Calibri" w:cs="Calibri"/>
        </w:rPr>
        <w:t xml:space="preserve"> к технологическим процессам приготовления блюд.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rPr>
          <w:rFonts w:ascii="Calibri" w:hAnsi="Calibri" w:cs="Calibri"/>
        </w:rPr>
        <w:t>загрузочная</w:t>
      </w:r>
      <w:proofErr w:type="gramEnd"/>
      <w:r>
        <w:rPr>
          <w:rFonts w:ascii="Calibri" w:hAnsi="Calibri" w:cs="Calibri"/>
        </w:rPr>
        <w:t>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4.27. В буфетах-раздаточных должны предусматриваться объемн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>
        <w:rPr>
          <w:rFonts w:ascii="Calibri" w:hAnsi="Calibri" w:cs="Calibri"/>
        </w:rPr>
        <w:t>буфетах-раздаточных</w:t>
      </w:r>
      <w:proofErr w:type="gramEnd"/>
      <w:r>
        <w:rPr>
          <w:rFonts w:ascii="Calibri" w:hAnsi="Calibri" w:cs="Calibri"/>
        </w:rPr>
        <w:t xml:space="preserve"> должны быть предусмотрены условия для мытья рук.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4.28. </w:t>
      </w:r>
      <w:proofErr w:type="gramStart"/>
      <w:r>
        <w:rPr>
          <w:rFonts w:ascii="Calibri" w:hAnsi="Calibri" w:cs="Calibri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4.32. Питание детей организуется в помещении </w:t>
      </w:r>
      <w:proofErr w:type="gramStart"/>
      <w:r>
        <w:rPr>
          <w:rFonts w:ascii="Calibri" w:hAnsi="Calibri" w:cs="Calibri"/>
        </w:rPr>
        <w:t>групповой</w:t>
      </w:r>
      <w:proofErr w:type="gramEnd"/>
      <w:r>
        <w:rPr>
          <w:rFonts w:ascii="Calibri" w:hAnsi="Calibri" w:cs="Calibri"/>
        </w:rPr>
        <w:t xml:space="preserve">. Доставка пищи от пищеблока </w:t>
      </w:r>
      <w:proofErr w:type="gramStart"/>
      <w:r>
        <w:rPr>
          <w:rFonts w:ascii="Calibri" w:hAnsi="Calibri" w:cs="Calibri"/>
        </w:rPr>
        <w:t>до</w:t>
      </w:r>
      <w:proofErr w:type="gramEnd"/>
      <w:r>
        <w:rPr>
          <w:rFonts w:ascii="Calibri" w:hAnsi="Calibri" w:cs="Calibri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4.34. Допускается установка посудомоечной машины в буфетных групповых ячейках.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4.35. В дошкольных образовательных организациях рекомендуется предусматривать постирочную. </w:t>
      </w:r>
      <w:proofErr w:type="gramStart"/>
      <w:r>
        <w:rPr>
          <w:rFonts w:ascii="Calibri" w:hAnsi="Calibri" w:cs="Calibri"/>
        </w:rPr>
        <w:t>Помещения стиральной и гладильной должны быть смежными.</w:t>
      </w:r>
      <w:proofErr w:type="gramEnd"/>
      <w:r>
        <w:rPr>
          <w:rFonts w:ascii="Calibri" w:hAnsi="Calibri" w:cs="Calibri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4.36. Вход в постирочную не рекомендуется устраивать напротив входа в помещения групповых ячеек.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4.38. При организации работы групп кратковременного пребывания детей должны предусматриваться помещения: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групповая комната для проведения учебных занятий, игр и питания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или место для приготовления пищи, а также для мытья и хранения столовой посуды и приборов;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детская туалетная (с умывальной)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Допускается оборудование санитарного узла для персонала в детской туалетной в виде </w:t>
      </w:r>
      <w:r>
        <w:rPr>
          <w:rFonts w:ascii="Calibri" w:hAnsi="Calibri" w:cs="Calibri"/>
        </w:rPr>
        <w:lastRenderedPageBreak/>
        <w:t>отдельной закрытой туалетной кабины.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240"/>
      <w:bookmarkEnd w:id="7"/>
      <w:r>
        <w:rPr>
          <w:rFonts w:ascii="Calibri" w:hAnsi="Calibri" w:cs="Calibri"/>
        </w:rPr>
        <w:t>V. Требования к внутренней отделке помещений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</w:t>
      </w:r>
      <w:proofErr w:type="gramStart"/>
      <w:r>
        <w:rPr>
          <w:rFonts w:ascii="Calibri" w:hAnsi="Calibri" w:cs="Calibri"/>
        </w:rPr>
        <w:t>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Отделка помещений медицинского блока должна соответствовать санитарно-эпидемиологическим </w:t>
      </w:r>
      <w:hyperlink r:id="rId16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, предъявляемым к медицинским организациям.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rPr>
          <w:rFonts w:ascii="Calibri" w:hAnsi="Calibri" w:cs="Calibri"/>
        </w:rPr>
        <w:t>утепленными</w:t>
      </w:r>
      <w:proofErr w:type="gramEnd"/>
      <w:r>
        <w:rPr>
          <w:rFonts w:ascii="Calibri" w:hAnsi="Calibri" w:cs="Calibri"/>
        </w:rPr>
        <w:t xml:space="preserve"> и (или) отапливаемыми, с регулируемым температурным режимом.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52"/>
      <w:bookmarkEnd w:id="8"/>
      <w:r>
        <w:rPr>
          <w:rFonts w:ascii="Calibri" w:hAnsi="Calibri" w:cs="Calibri"/>
        </w:rPr>
        <w:t>VI. Требования к размещению оборудования в помещениях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</w:t>
      </w:r>
      <w:proofErr w:type="gramStart"/>
      <w:r>
        <w:rPr>
          <w:rFonts w:ascii="Calibri" w:hAnsi="Calibri" w:cs="Calibri"/>
        </w:rPr>
        <w:t>Раздевальные оборудуются шкафами для верхней одежды детей и персонала.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</w:t>
      </w:r>
      <w:proofErr w:type="gramStart"/>
      <w:r>
        <w:rPr>
          <w:rFonts w:ascii="Calibri" w:hAnsi="Calibri" w:cs="Calibri"/>
        </w:rPr>
        <w:t>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>
        <w:rPr>
          <w:rFonts w:ascii="Calibri" w:hAnsi="Calibri" w:cs="Calibri"/>
        </w:rPr>
        <w:t xml:space="preserve">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групповых для детей 1,5 года и старше </w:t>
      </w:r>
      <w:proofErr w:type="gramStart"/>
      <w:r>
        <w:rPr>
          <w:rFonts w:ascii="Calibri" w:hAnsi="Calibri" w:cs="Calibri"/>
        </w:rPr>
        <w:t>столы</w:t>
      </w:r>
      <w:proofErr w:type="gramEnd"/>
      <w:r>
        <w:rPr>
          <w:rFonts w:ascii="Calibri" w:hAnsi="Calibri" w:cs="Calibri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" w:name="Par268"/>
      <w:bookmarkEnd w:id="9"/>
      <w:r>
        <w:rPr>
          <w:rFonts w:ascii="Calibri" w:hAnsi="Calibri" w:cs="Calibri"/>
        </w:rPr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Основные размеры столов и стульев для детей </w:t>
      </w:r>
      <w:proofErr w:type="gramStart"/>
      <w:r>
        <w:rPr>
          <w:rFonts w:ascii="Calibri" w:hAnsi="Calibri" w:cs="Calibri"/>
        </w:rPr>
        <w:t>раннего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возраста и дошкольного возраста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 w:rsidSect="00851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90"/>
        <w:gridCol w:w="2475"/>
        <w:gridCol w:w="3135"/>
        <w:gridCol w:w="2310"/>
      </w:tblGrid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роста детей 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мебели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стола 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стула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850 до 1000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1000 - 1150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1150 - 1300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1300 - 1450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1450 - 1600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6.11. Размещение аквариумов, животных, птиц в помещениях групповых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6.13. </w:t>
      </w:r>
      <w:proofErr w:type="gramStart"/>
      <w:r>
        <w:rPr>
          <w:rFonts w:ascii="Calibri" w:hAnsi="Calibri" w:cs="Calibri"/>
        </w:rPr>
        <w:t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rPr>
          <w:rFonts w:ascii="Calibri" w:hAnsi="Calibri" w:cs="Calibri"/>
        </w:rPr>
        <w:t>туалетной</w:t>
      </w:r>
      <w:proofErr w:type="gramEnd"/>
      <w:r>
        <w:rPr>
          <w:rFonts w:ascii="Calibri" w:hAnsi="Calibri" w:cs="Calibri"/>
        </w:rPr>
        <w:t xml:space="preserve"> в соответствии с проектом.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туалетных</w:t>
      </w:r>
      <w:proofErr w:type="gramEnd"/>
      <w:r>
        <w:rPr>
          <w:rFonts w:ascii="Calibri" w:hAnsi="Calibri" w:cs="Calibri"/>
        </w:rPr>
        <w:t xml:space="preserve"> к умывальным раковинам обеспечивается подводка горячей и холодной воды, </w:t>
      </w:r>
      <w:r>
        <w:rPr>
          <w:rFonts w:ascii="Calibri" w:hAnsi="Calibri" w:cs="Calibri"/>
        </w:rPr>
        <w:lastRenderedPageBreak/>
        <w:t>подача воды осуществляется через смеситель.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6.16.3. </w:t>
      </w:r>
      <w:proofErr w:type="gramStart"/>
      <w:r>
        <w:rPr>
          <w:rFonts w:ascii="Calibri" w:hAnsi="Calibri" w:cs="Calibri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rPr>
          <w:rFonts w:ascii="Calibri" w:hAnsi="Calibri" w:cs="Calibri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6.18. Умывальники рекомендуется устанавливать: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высоту от пола до борта прибора - 0,4 м для детей младшего дошкольного возраста;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высоту от пола до борта - 0,5 м для детей среднего и старшего дошкольного возраста.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туалетных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устанавливать шкафы для уборочного инвентаря вне туалетных комнат.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333"/>
      <w:bookmarkEnd w:id="10"/>
      <w:r>
        <w:rPr>
          <w:rFonts w:ascii="Calibri" w:hAnsi="Calibri" w:cs="Calibri"/>
        </w:rPr>
        <w:t xml:space="preserve">VII. Требования к </w:t>
      </w:r>
      <w:proofErr w:type="gramStart"/>
      <w:r>
        <w:rPr>
          <w:rFonts w:ascii="Calibri" w:hAnsi="Calibri" w:cs="Calibri"/>
        </w:rPr>
        <w:t>естественному</w:t>
      </w:r>
      <w:proofErr w:type="gramEnd"/>
      <w:r>
        <w:rPr>
          <w:rFonts w:ascii="Calibri" w:hAnsi="Calibri" w:cs="Calibri"/>
        </w:rPr>
        <w:t xml:space="preserve"> и искусственному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освещению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</w:t>
      </w:r>
      <w:hyperlink r:id="rId17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естественному, искусственному и совмещенному освещению жилых и общественных зданий.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При одностороннем освещении глубина групповых помещений должна составлять не более 6 метров.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107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7.9. Чистка оконных стекол и светильников проводится по мере их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49"/>
      <w:bookmarkEnd w:id="11"/>
      <w:r>
        <w:rPr>
          <w:rFonts w:ascii="Calibri" w:hAnsi="Calibri" w:cs="Calibri"/>
        </w:rPr>
        <w:t>VIII. Требования к отоплению и вентиляции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Ревизия, очистка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эффективностью работы вентиляционных систем осуществляется не реже 1 раза в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Ограждения из древесно-стружечных плит не используются.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Все помещения дошкольной организации должны ежедневно проветриваться.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присутствии детей допускается широкая односторонняя аэрация всех помещений в теплое время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спален сквозное проветривание проводится до дневного сна.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холодное время года фрамуги, форточки закрываются за 10 минут до отхода ко сну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теплое время года сон (дневной и ночной) организуется при открытых окнах (избегая сквозняка).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131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</w:t>
      </w:r>
      <w:r>
        <w:rPr>
          <w:rFonts w:ascii="Calibri" w:hAnsi="Calibri" w:cs="Calibri"/>
        </w:rPr>
        <w:lastRenderedPageBreak/>
        <w:t>не должны превышать предельно допустимые концентрации (ПДК) для атмосферного воздуха населенных мест.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70"/>
      <w:bookmarkEnd w:id="12"/>
      <w:r>
        <w:rPr>
          <w:rFonts w:ascii="Calibri" w:hAnsi="Calibri" w:cs="Calibri"/>
        </w:rPr>
        <w:t>IX. Требования к водоснабжению и канализации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9.2. </w:t>
      </w:r>
      <w:proofErr w:type="gramStart"/>
      <w:r>
        <w:rPr>
          <w:rFonts w:ascii="Calibri" w:hAnsi="Calibri" w:cs="Calibri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Вода должна отвечать санитарно-эпидемиологическим </w:t>
      </w:r>
      <w:hyperlink r:id="rId18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питьевой воде.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rPr>
          <w:rFonts w:ascii="Calibri" w:hAnsi="Calibri" w:cs="Calibri"/>
        </w:rPr>
        <w:t>организаций</w:t>
      </w:r>
      <w:proofErr w:type="gramEnd"/>
      <w:r>
        <w:rPr>
          <w:rFonts w:ascii="Calibri" w:hAnsi="Calibri" w:cs="Calibri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79"/>
      <w:bookmarkEnd w:id="13"/>
      <w:r>
        <w:rPr>
          <w:rFonts w:ascii="Calibri" w:hAnsi="Calibri" w:cs="Calibri"/>
        </w:rPr>
        <w:t>X. Требования к дошкольным образовательным организациям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группам для детей с ограниченными возможностями здоровья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или) психическом развитии, с иными ограниченными возможностями здоровья);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Единый комплекс образовательных организаций (детский сад - школа) допускается размещать на одной территории.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1016" w:history="1">
        <w:r>
          <w:rPr>
            <w:rFonts w:ascii="Calibri" w:hAnsi="Calibri" w:cs="Calibri"/>
            <w:color w:val="0000FF"/>
          </w:rPr>
          <w:t>таблицей 4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1016" w:history="1">
        <w:r>
          <w:rPr>
            <w:rFonts w:ascii="Calibri" w:hAnsi="Calibri" w:cs="Calibri"/>
            <w:color w:val="0000FF"/>
          </w:rPr>
          <w:t>таблицей 4</w:t>
        </w:r>
      </w:hyperlink>
      <w:r>
        <w:rPr>
          <w:rFonts w:ascii="Calibri" w:hAnsi="Calibri" w:cs="Calibri"/>
        </w:rPr>
        <w:t xml:space="preserve"> Приложения N 1.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10.9. Лестницы должны иметь двусторонние поручни и ограждение высотой 1,8 м или сплошное ограждение сеткой.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Предусматривают лифты, пандусы с уклоном 1:6. Пандусы должны иметь резиновое покрытие.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417"/>
      <w:bookmarkEnd w:id="14"/>
      <w:r>
        <w:rPr>
          <w:rFonts w:ascii="Calibri" w:hAnsi="Calibri" w:cs="Calibri"/>
        </w:rPr>
        <w:t xml:space="preserve">XI. Требования к приему детей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дошкольные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организации, режиму дня и организации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воспитательно-образовательного процесса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11.5. Рекомендуемая продолжительность ежедневных прогулок составляет 3 - 4 часа. </w:t>
      </w:r>
      <w:r>
        <w:rPr>
          <w:rFonts w:ascii="Calibri" w:hAnsi="Calibri" w:cs="Calibri"/>
        </w:rPr>
        <w:lastRenderedPageBreak/>
        <w:t>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6-ти </w:t>
      </w:r>
      <w:proofErr w:type="gramStart"/>
      <w:r>
        <w:rPr>
          <w:rFonts w:ascii="Calibri" w:hAnsi="Calibri" w:cs="Calibri"/>
        </w:rPr>
        <w:t>до</w:t>
      </w:r>
      <w:proofErr w:type="gramEnd"/>
      <w:r>
        <w:rPr>
          <w:rFonts w:ascii="Calibri" w:hAnsi="Calibri" w:cs="Calibri"/>
        </w:rPr>
        <w:t xml:space="preserve"> 7-ми лет - не более 30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437"/>
      <w:bookmarkEnd w:id="15"/>
      <w:r>
        <w:rPr>
          <w:rFonts w:ascii="Calibri" w:hAnsi="Calibri" w:cs="Calibri"/>
        </w:rPr>
        <w:t>XII. Требования к организации физического воспитания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</w:t>
      </w:r>
      <w:r>
        <w:rPr>
          <w:rFonts w:ascii="Calibri" w:hAnsi="Calibri" w:cs="Calibri"/>
        </w:rPr>
        <w:lastRenderedPageBreak/>
        <w:t>образовательных организаций.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Длительность занятия с каждым ребенком составляет 6 - 10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6" w:name="Par452"/>
      <w:bookmarkEnd w:id="16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количество детей в группе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занятий по физическому развитию и их продолжительность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возраста детей в минутах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0"/>
        <w:gridCol w:w="2310"/>
        <w:gridCol w:w="2310"/>
        <w:gridCol w:w="2310"/>
        <w:gridCol w:w="2310"/>
      </w:tblGrid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г. до 1 г. 6 м.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г. 7 м. до 2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 лет 1 м. до 3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старше 3 лет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детей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Вся группа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Длительность занятия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младшей группе - 15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средней группе - 20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старшей группе - 25 мин.,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подготовительной группе - 30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12.7. При организации плавания детей используются бассейны, отвечающие санитарно-эпидемиологическим </w:t>
      </w:r>
      <w:hyperlink r:id="rId19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плавательным бассейнам.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термокамере следует поддерживать температуру воздуха в пределах 60 - 70 °C при относительной влажности 15 - 10%;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продолжительность первого посещения ребенком сауны не должна превышать 3 минут;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497"/>
      <w:bookmarkEnd w:id="17"/>
      <w:r>
        <w:rPr>
          <w:rFonts w:ascii="Calibri" w:hAnsi="Calibri" w:cs="Calibri"/>
        </w:rPr>
        <w:t>XIII. Требования к оборудованию пищеблока,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инвентарю, посуде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13.1. Пищеблок дошкольной организации должен быть оборудован необходимым </w:t>
      </w:r>
      <w:r>
        <w:rPr>
          <w:rFonts w:ascii="Calibri" w:hAnsi="Calibri" w:cs="Calibri"/>
        </w:rPr>
        <w:lastRenderedPageBreak/>
        <w:t xml:space="preserve">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204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>. Все технологическое и холодильное оборудование должно быть исправно.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столы, предназначенные для обработки пищевых продуктов, должны быть цельнометаллическими;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доски и ножи должны быть промаркированы: "СМ" - сырое мясо, "СК" - сырые куры, "СР" - сырая рыба, "</w:t>
      </w:r>
      <w:proofErr w:type="gramStart"/>
      <w:r>
        <w:rPr>
          <w:rFonts w:ascii="Calibri" w:hAnsi="Calibri" w:cs="Calibri"/>
        </w:rPr>
        <w:t>СО</w:t>
      </w:r>
      <w:proofErr w:type="gramEnd"/>
      <w:r>
        <w:rPr>
          <w:rFonts w:ascii="Calibri" w:hAnsi="Calibri" w:cs="Calibri"/>
        </w:rPr>
        <w:t>" - сырые овощи, "ВМ" - вареное мясо, "ВР" - вареная рыба, "ВО" - вареные овощи, "гастрономия", "Сельдь", "Х" - хлеб, "Зелень";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компоты и кисели готовят в посуде из нержавеющей стали. Для кипячения молока выделяют отдельную посуду;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13.4. </w:t>
      </w:r>
      <w:proofErr w:type="gramStart"/>
      <w:r>
        <w:rPr>
          <w:rFonts w:ascii="Calibri" w:hAnsi="Calibri" w:cs="Calibri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13.6. Для ополаскивания посуды (в том числе столовой) используются гибкие шланги с душевой насадкой.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13.10. </w:t>
      </w:r>
      <w:proofErr w:type="gramStart"/>
      <w:r>
        <w:rPr>
          <w:rFonts w:ascii="Calibri" w:hAnsi="Calibri" w:cs="Calibri"/>
        </w:rP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>
        <w:rPr>
          <w:rFonts w:ascii="Calibri" w:hAnsi="Calibri" w:cs="Calibri"/>
        </w:rPr>
        <w:t xml:space="preserve"> Чистую кухонную посуду хранят на стеллажах на высоте не менее 0,35 м от пола.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13.11. Разделочные доски и мелкий деревянный инвентарь (лопатки, мешалки и </w:t>
      </w:r>
      <w:proofErr w:type="gramStart"/>
      <w:r>
        <w:rPr>
          <w:rFonts w:ascii="Calibri" w:hAnsi="Calibri" w:cs="Calibri"/>
        </w:rPr>
        <w:t>другое</w:t>
      </w:r>
      <w:proofErr w:type="gramEnd"/>
      <w:r>
        <w:rPr>
          <w:rFonts w:ascii="Calibri" w:hAnsi="Calibri" w:cs="Calibri"/>
        </w:rPr>
        <w:t xml:space="preserve"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</w:t>
      </w:r>
      <w:r>
        <w:rPr>
          <w:rFonts w:ascii="Calibri" w:hAnsi="Calibri" w:cs="Calibri"/>
        </w:rPr>
        <w:lastRenderedPageBreak/>
        <w:t>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rPr>
          <w:rFonts w:ascii="Calibri" w:hAnsi="Calibri" w:cs="Calibri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rPr>
          <w:rFonts w:ascii="Calibri" w:hAnsi="Calibri" w:cs="Calibri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Посуду и столовые приборы моют в 2-гнездных ваннах, установленных в буфетных каждой групповой ячейки.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Чашки моют горячей водой с применением моющих сре</w:t>
      </w:r>
      <w:proofErr w:type="gramStart"/>
      <w:r>
        <w:rPr>
          <w:rFonts w:ascii="Calibri" w:hAnsi="Calibri" w:cs="Calibri"/>
        </w:rPr>
        <w:t>дств в п</w:t>
      </w:r>
      <w:proofErr w:type="gramEnd"/>
      <w:r>
        <w:rPr>
          <w:rFonts w:ascii="Calibri" w:hAnsi="Calibri" w:cs="Calibri"/>
        </w:rPr>
        <w:t>ервой ванне, ополаскивают горячей проточной водой во второй ванне и просушивают.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13.17. Рабочие столы на пищеблоке и столы в </w:t>
      </w:r>
      <w:proofErr w:type="gramStart"/>
      <w:r>
        <w:rPr>
          <w:rFonts w:ascii="Calibri" w:hAnsi="Calibri" w:cs="Calibri"/>
        </w:rPr>
        <w:t>групповых</w:t>
      </w:r>
      <w:proofErr w:type="gramEnd"/>
      <w:r>
        <w:rPr>
          <w:rFonts w:ascii="Calibri" w:hAnsi="Calibri" w:cs="Calibri"/>
        </w:rP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Щетки с наличием дефектов и видимых загрязнений, а также металлические мочалки не используются.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13.19. В помещениях пищеблока ежедневно проводится уборка: мытье полов, удаление </w:t>
      </w:r>
      <w:r>
        <w:rPr>
          <w:rFonts w:ascii="Calibri" w:hAnsi="Calibri" w:cs="Calibri"/>
        </w:rPr>
        <w:lastRenderedPageBreak/>
        <w:t>пыли и паутины, протирание радиаторов, подоконников; еженедельно с применением моющих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оводится мытье стен, осветительной арматуры, очистка стекол от пыли и копоти.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13.20. В помещениях пищеблока дезинсекция и дератизация проводится специализированными организациями.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538"/>
      <w:bookmarkEnd w:id="18"/>
      <w:r>
        <w:rPr>
          <w:rFonts w:ascii="Calibri" w:hAnsi="Calibri" w:cs="Calibri"/>
        </w:rPr>
        <w:t>XIV. Требования к условиям хранения, приготовления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реализации пищевых продуктов и кулинарных изделий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Продукция поступает в таре производителя (поставщика).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234" w:history="1">
        <w:r>
          <w:rPr>
            <w:rFonts w:ascii="Calibri" w:hAnsi="Calibri" w:cs="Calibri"/>
            <w:color w:val="0000FF"/>
          </w:rPr>
          <w:t>(Приложение N 5)</w:t>
        </w:r>
      </w:hyperlink>
      <w:r>
        <w:rPr>
          <w:rFonts w:ascii="Calibri" w:hAnsi="Calibri" w:cs="Calibri"/>
        </w:rPr>
        <w:t>, который хранится в течение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270" w:history="1">
        <w:r>
          <w:rPr>
            <w:rFonts w:ascii="Calibri" w:hAnsi="Calibri" w:cs="Calibri"/>
            <w:color w:val="0000FF"/>
          </w:rPr>
          <w:t>(Приложение 6)</w:t>
        </w:r>
      </w:hyperlink>
      <w:r>
        <w:rPr>
          <w:rFonts w:ascii="Calibri" w:hAnsi="Calibri" w:cs="Calibri"/>
        </w:rPr>
        <w:t>, который хранится в течение года.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14.6. Молоко хранится в той же таре, в которой оно поступило, или в потребительской упаковке.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14.5. Масло сливочное хранится на полках в заводской таре или брусками, завернутыми в пергамент, в лотках.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Крупные сыры хранятся на стеллажах, мелкие сыры - на полках в потребительской таре.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Сметана, творог хранятся в таре с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оставлять ложки, лопатки в таре со сметаной, творогом.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316" w:history="1">
        <w:r>
          <w:rPr>
            <w:rFonts w:ascii="Calibri" w:hAnsi="Calibri" w:cs="Calibri"/>
            <w:color w:val="0000FF"/>
          </w:rPr>
          <w:t>(Приложение 7)</w:t>
        </w:r>
      </w:hyperlink>
      <w:r>
        <w:rPr>
          <w:rFonts w:ascii="Calibri" w:hAnsi="Calibri" w:cs="Calibri"/>
        </w:rPr>
        <w:t>, а также соблюдать санитарно-эпидемиологические требования к технологическим процессам приготовления блюд.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Оладьи, сырники выпекаются в духовом или жарочном шкафу при температуре 180 - 200 °C </w:t>
      </w:r>
      <w:r>
        <w:rPr>
          <w:rFonts w:ascii="Calibri" w:hAnsi="Calibri" w:cs="Calibri"/>
        </w:rPr>
        <w:lastRenderedPageBreak/>
        <w:t>в течение 8 - 10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Яйцо варят после закипания воды 10 мин.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изготовлении картофельного (овощного) пюре используется овощепротирочная машина.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14.12. Обработку яиц проводят в специально отведенном месте </w:t>
      </w:r>
      <w:proofErr w:type="gramStart"/>
      <w:r>
        <w:rPr>
          <w:rFonts w:ascii="Calibri" w:hAnsi="Calibri" w:cs="Calibri"/>
        </w:rPr>
        <w:t>мясо-рыбного</w:t>
      </w:r>
      <w:proofErr w:type="gramEnd"/>
      <w:r>
        <w:rPr>
          <w:rFonts w:ascii="Calibri" w:hAnsi="Calibri" w:cs="Calibri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других моющих или дезинфицирующих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>оответствии с инструкцией по их применению.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 При обработке овощей должны быть соблюдены следующие требования: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предварительное замачивание овощей.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14.16.5. Варка овощей накануне дня приготовления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</w:t>
      </w:r>
      <w:r>
        <w:rPr>
          <w:rFonts w:ascii="Calibri" w:hAnsi="Calibri" w:cs="Calibri"/>
        </w:rPr>
        <w:lastRenderedPageBreak/>
        <w:t>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14.17. Изготовление салатов и их заправка осуществляется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Незаправленные салаты допускается хранить не более 2 часов при температуре плюс 4 +/- 2 °C. Салаты заправляют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заправленных салатов может осуществляться не более 30 минут при температуре 4 +/- 2 °C.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14.20. В эндемичных по йоду районах рекомендуется использование йодированной поваренной соли.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391" w:history="1">
        <w:r>
          <w:rPr>
            <w:rFonts w:ascii="Calibri" w:hAnsi="Calibri" w:cs="Calibri"/>
            <w:color w:val="0000FF"/>
          </w:rPr>
          <w:t>таблица 2</w:t>
        </w:r>
      </w:hyperlink>
      <w:r>
        <w:rPr>
          <w:rFonts w:ascii="Calibri" w:hAnsi="Calibri" w:cs="Calibri"/>
        </w:rPr>
        <w:t xml:space="preserve"> Приложения N 8), который хранится один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364" w:history="1">
        <w:r>
          <w:rPr>
            <w:rFonts w:ascii="Calibri" w:hAnsi="Calibri" w:cs="Calibri"/>
            <w:color w:val="0000FF"/>
          </w:rPr>
          <w:t>таблица 1</w:t>
        </w:r>
      </w:hyperlink>
      <w:r>
        <w:rPr>
          <w:rFonts w:ascii="Calibri" w:hAnsi="Calibri" w:cs="Calibri"/>
        </w:rPr>
        <w:t xml:space="preserve"> Приложения N 8).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rPr>
          <w:rFonts w:ascii="Calibri" w:hAnsi="Calibri" w:cs="Calibri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</w:t>
      </w:r>
      <w:r>
        <w:rPr>
          <w:rFonts w:ascii="Calibri" w:hAnsi="Calibri" w:cs="Calibri"/>
        </w:rPr>
        <w:lastRenderedPageBreak/>
        <w:t xml:space="preserve">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правильностью отбора и хранения суточной пробы осуществляется ответственным лицом.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использование пищевых продуктов, указанных в </w:t>
      </w:r>
      <w:hyperlink w:anchor="Par1417" w:history="1">
        <w:r>
          <w:rPr>
            <w:rFonts w:ascii="Calibri" w:hAnsi="Calibri" w:cs="Calibri"/>
            <w:color w:val="0000FF"/>
          </w:rPr>
          <w:t>Приложении N 9</w:t>
        </w:r>
      </w:hyperlink>
      <w:r>
        <w:rPr>
          <w:rFonts w:ascii="Calibri" w:hAnsi="Calibri" w:cs="Calibri"/>
        </w:rPr>
        <w:t>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rPr>
          <w:rFonts w:ascii="Calibri" w:hAnsi="Calibri" w:cs="Calibri"/>
        </w:rPr>
        <w:t>рубленным</w:t>
      </w:r>
      <w:proofErr w:type="gramEnd"/>
      <w:r>
        <w:rPr>
          <w:rFonts w:ascii="Calibri" w:hAnsi="Calibri" w:cs="Calibri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кипяченой питьевой воды, при условии ее хранения не более 3-х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дозирующих устрой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оводится в соответствии с эксплуатационной документацией (инструкцией) изготовителя.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634"/>
      <w:bookmarkEnd w:id="19"/>
      <w:r>
        <w:rPr>
          <w:rFonts w:ascii="Calibri" w:hAnsi="Calibri" w:cs="Calibri"/>
        </w:rPr>
        <w:t>XV. Требования к составлению меню для организации питания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разного возраста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0" w:name="Par639"/>
      <w:bookmarkEnd w:id="20"/>
      <w:r>
        <w:rPr>
          <w:rFonts w:ascii="Calibri" w:hAnsi="Calibri" w:cs="Calibri"/>
        </w:rPr>
        <w:t>Таблица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физиологических потребностей в энергии и пищевых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веществах</w:t>
      </w:r>
      <w:proofErr w:type="gramEnd"/>
      <w:r>
        <w:rPr>
          <w:rFonts w:ascii="Calibri" w:hAnsi="Calibri" w:cs="Calibri"/>
        </w:rPr>
        <w:t xml:space="preserve"> для детей возрастных групп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00"/>
        <w:gridCol w:w="1485"/>
        <w:gridCol w:w="1485"/>
        <w:gridCol w:w="1320"/>
        <w:gridCol w:w="1485"/>
        <w:gridCol w:w="1650"/>
        <w:gridCol w:w="1485"/>
      </w:tblGrid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0 - 3 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7 - 12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Энергия (</w:t>
            </w:r>
            <w:proofErr w:type="gramStart"/>
            <w:r>
              <w:rPr>
                <w:rFonts w:ascii="Calibri" w:hAnsi="Calibri" w:cs="Calibri"/>
              </w:rPr>
              <w:t>ккал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Белок,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D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w:anchor="Par698" w:history="1">
              <w:r w:rsidR="00423F63">
                <w:rPr>
                  <w:rFonts w:ascii="Calibri" w:hAnsi="Calibri" w:cs="Calibri"/>
                  <w:color w:val="0000FF"/>
                </w:rPr>
                <w:t>&lt;*&gt;</w:t>
              </w:r>
            </w:hyperlink>
            <w:r w:rsidR="00423F63">
              <w:rPr>
                <w:rFonts w:ascii="Calibri" w:hAnsi="Calibri" w:cs="Calibri"/>
              </w:rPr>
              <w:t xml:space="preserve"> в т.ч. животный</w:t>
            </w:r>
            <w:proofErr w:type="gramStart"/>
            <w:r w:rsidR="00423F63">
              <w:rPr>
                <w:rFonts w:ascii="Calibri" w:hAnsi="Calibri" w:cs="Calibri"/>
              </w:rPr>
              <w:t xml:space="preserve"> (%)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D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w:anchor="Par699" w:history="1">
              <w:r w:rsidR="00423F63">
                <w:rPr>
                  <w:rFonts w:ascii="Calibri" w:hAnsi="Calibri" w:cs="Calibri"/>
                  <w:color w:val="0000FF"/>
                </w:rPr>
                <w:t>&lt;**&gt;</w:t>
              </w:r>
            </w:hyperlink>
            <w:r w:rsidR="00423F63">
              <w:rPr>
                <w:rFonts w:ascii="Calibri" w:hAnsi="Calibri" w:cs="Calibri"/>
              </w:rPr>
              <w:t xml:space="preserve"> </w:t>
            </w:r>
            <w:proofErr w:type="gramStart"/>
            <w:r w:rsidR="00423F63">
              <w:rPr>
                <w:rFonts w:ascii="Calibri" w:hAnsi="Calibri" w:cs="Calibri"/>
              </w:rPr>
              <w:t>г</w:t>
            </w:r>
            <w:proofErr w:type="gramEnd"/>
            <w:r w:rsidR="00423F63">
              <w:rPr>
                <w:rFonts w:ascii="Calibri" w:hAnsi="Calibri" w:cs="Calibri"/>
              </w:rPr>
              <w:t>/кг массы тела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Жиры,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6,5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5,5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Углеводы,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hyperlink w:anchor="Par69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698"/>
      <w:bookmarkEnd w:id="21"/>
      <w:r>
        <w:rPr>
          <w:rFonts w:ascii="Calibri" w:hAnsi="Calibri" w:cs="Calibri"/>
        </w:rPr>
        <w:t xml:space="preserve">&lt;*&gt; Потребности для детей первого года жизни в энергии, жирах, углеводах даны в расчете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/кг массы тела.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699"/>
      <w:bookmarkEnd w:id="22"/>
      <w:r>
        <w:rPr>
          <w:rFonts w:ascii="Calibri" w:hAnsi="Calibri" w:cs="Calibri"/>
        </w:rPr>
        <w:t>&lt;**&gt; Потребности для детей первого года жизни, находящихся на искусственном вскармливании.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Перетаривание готовой кулинарной продукции и блюд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479" w:history="1">
        <w:r>
          <w:rPr>
            <w:rFonts w:ascii="Calibri" w:hAnsi="Calibri" w:cs="Calibri"/>
            <w:color w:val="0000FF"/>
          </w:rPr>
          <w:t>(Приложение 10)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705" w:history="1">
        <w:r>
          <w:rPr>
            <w:rFonts w:ascii="Calibri" w:hAnsi="Calibri" w:cs="Calibri"/>
            <w:color w:val="0000FF"/>
          </w:rPr>
          <w:t>(Приложение N 11)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15.4. При составлении примерного меню следует руководствоваться распределением энергетической ценности (калорийности) суточного рациона </w:t>
      </w:r>
      <w:r>
        <w:rPr>
          <w:rFonts w:ascii="Calibri" w:hAnsi="Calibri" w:cs="Calibri"/>
        </w:rPr>
        <w:lastRenderedPageBreak/>
        <w:t>по отдельным приемам пищи с учетом таблицы 4.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3" w:name="Par709"/>
      <w:bookmarkEnd w:id="23"/>
      <w:r>
        <w:rPr>
          <w:rFonts w:ascii="Calibri" w:hAnsi="Calibri" w:cs="Calibri"/>
        </w:rPr>
        <w:t>Таблица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Рекомендуемое распределение калорийности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 приемами пищи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%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25"/>
        <w:gridCol w:w="3135"/>
        <w:gridCol w:w="4950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круглосуточным пребыванием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дневным пребыванием 8 - 10 час.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 с дневным пребыванием 12 час.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 (20 - 25%)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завтрак (5%)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 (30 - 35%)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 (10 - 15%)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 (10 - 15%)</w:t>
            </w:r>
          </w:p>
        </w:tc>
        <w:tc>
          <w:tcPr>
            <w:tcW w:w="49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Полдник (10 - 15%) </w:t>
            </w:r>
            <w:hyperlink w:anchor="Par7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/или уплотненный полдник (30 - 35%)</w:t>
            </w:r>
          </w:p>
        </w:tc>
      </w:tr>
      <w:tr w:rsidR="00423F63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 (20 - 25%)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Ужин (20 - 25%) </w:t>
            </w:r>
            <w:hyperlink w:anchor="Par7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4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24" w:name="Par733"/>
            <w:bookmarkEnd w:id="24"/>
            <w:r>
              <w:rPr>
                <w:rFonts w:ascii="Calibri" w:hAnsi="Calibri" w:cs="Calibri"/>
              </w:rPr>
              <w:t>&lt;*&gt; Вместо полдника и ужина возможна организация уплотненного полдника (30 - 35%).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15.5. Примерное меню должно содержать информацию в соответствии с </w:t>
      </w:r>
      <w:hyperlink w:anchor="Par1787" w:history="1">
        <w:r>
          <w:rPr>
            <w:rFonts w:ascii="Calibri" w:hAnsi="Calibri" w:cs="Calibri"/>
            <w:color w:val="0000FF"/>
          </w:rPr>
          <w:t>Приложением N 12</w:t>
        </w:r>
      </w:hyperlink>
      <w:r>
        <w:rPr>
          <w:rFonts w:ascii="Calibri" w:hAnsi="Calibri" w:cs="Calibri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316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Фактический рацион питания должен соответствовать утвержденному примерному меню.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Суммарные объемы блюд по приемам пищи должны соответствовать </w:t>
      </w:r>
      <w:hyperlink w:anchor="Par1960" w:history="1">
        <w:r>
          <w:rPr>
            <w:rFonts w:ascii="Calibri" w:hAnsi="Calibri" w:cs="Calibri"/>
            <w:color w:val="0000FF"/>
          </w:rPr>
          <w:t>Приложению N 13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15.7. </w:t>
      </w:r>
      <w:proofErr w:type="gramStart"/>
      <w:r>
        <w:rPr>
          <w:rFonts w:ascii="Calibri" w:hAnsi="Calibri" w:cs="Calibri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rPr>
          <w:rFonts w:ascii="Calibri" w:hAnsi="Calibri" w:cs="Calibri"/>
        </w:rPr>
        <w:t xml:space="preserve"> Остальные продукты (творог, сметана, птица, сыр, яйцо, соки и другие) включаются 2 - 3 раза в неделю.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rPr>
          <w:rFonts w:ascii="Calibri" w:hAnsi="Calibri" w:cs="Calibri"/>
        </w:rPr>
        <w:t>на равноценные по составу продукты в соответствии с таблицей замены продуктов по белкам</w:t>
      </w:r>
      <w:proofErr w:type="gramEnd"/>
      <w:r>
        <w:rPr>
          <w:rFonts w:ascii="Calibri" w:hAnsi="Calibri" w:cs="Calibri"/>
        </w:rPr>
        <w:t xml:space="preserve"> и углеводам </w:t>
      </w:r>
      <w:hyperlink w:anchor="Par1985" w:history="1">
        <w:r>
          <w:rPr>
            <w:rFonts w:ascii="Calibri" w:hAnsi="Calibri" w:cs="Calibri"/>
            <w:color w:val="0000FF"/>
          </w:rPr>
          <w:t>(Приложение N 14)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детей, начиная с 9-месячного возраста, оптимальным является прием пищи с интервалом не более 4 часов.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5" w:name="Par751"/>
      <w:bookmarkEnd w:id="25"/>
      <w:r>
        <w:rPr>
          <w:rFonts w:ascii="Calibri" w:hAnsi="Calibri" w:cs="Calibri"/>
        </w:rPr>
        <w:lastRenderedPageBreak/>
        <w:t>Таблица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Режим питания детей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Время приема пищи  │          Режим питания детей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дошкольных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       образовательных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(группах)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├─────────────────┬────────────────┬─────────────────┤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8 - 10 часов   │ 11 - 12 часов  │     24 часа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30    30  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- 9             │завтрак          │</w:t>
      </w:r>
      <w:proofErr w:type="gramStart"/>
      <w:r>
        <w:rPr>
          <w:rFonts w:ascii="Courier New" w:hAnsi="Courier New" w:cs="Courier New"/>
          <w:sz w:val="20"/>
          <w:szCs w:val="20"/>
        </w:rPr>
        <w:t>завтрак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│завтрак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 - 11           │второй завтрак   │второй завтрак  │второй завтрак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│(рекомендуемый)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 - 13           │обед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обед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│обед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 - 16           │полдник          │</w:t>
      </w:r>
      <w:proofErr w:type="gramStart"/>
      <w:r>
        <w:rPr>
          <w:rFonts w:ascii="Courier New" w:hAnsi="Courier New" w:cs="Courier New"/>
          <w:sz w:val="20"/>
          <w:szCs w:val="20"/>
        </w:rPr>
        <w:t>полдник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8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│полдник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 - 19           │-                │ужин            │</w:t>
      </w:r>
      <w:proofErr w:type="gramStart"/>
      <w:r>
        <w:rPr>
          <w:rFonts w:ascii="Courier New" w:hAnsi="Courier New" w:cs="Courier New"/>
          <w:sz w:val="20"/>
          <w:szCs w:val="20"/>
        </w:rPr>
        <w:t>ужин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           │                 │                │      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                │-                │-               │2 ужин           │</w:t>
      </w:r>
    </w:p>
    <w:p w:rsidR="00423F63" w:rsidRDefault="00423F6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782"/>
      <w:bookmarkEnd w:id="26"/>
      <w:r>
        <w:rPr>
          <w:rFonts w:ascii="Calibri" w:hAnsi="Calibri" w:cs="Calibri"/>
        </w:rPr>
        <w:t xml:space="preserve">&lt;*&gt; При 12-часовом пребывании возможна </w:t>
      </w:r>
      <w:proofErr w:type="gramStart"/>
      <w:r>
        <w:rPr>
          <w:rFonts w:ascii="Calibri" w:hAnsi="Calibri" w:cs="Calibri"/>
        </w:rPr>
        <w:t>организация</w:t>
      </w:r>
      <w:proofErr w:type="gramEnd"/>
      <w:r>
        <w:rPr>
          <w:rFonts w:ascii="Calibri" w:hAnsi="Calibri" w:cs="Calibri"/>
        </w:rPr>
        <w:t xml:space="preserve"> как отдельного полдника, так и уплотненного полдника с включением блюд ужина.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2298" w:history="1">
        <w:r>
          <w:rPr>
            <w:rFonts w:ascii="Calibri" w:hAnsi="Calibri" w:cs="Calibri"/>
            <w:color w:val="0000FF"/>
          </w:rPr>
          <w:t>(Приложение N 15)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789"/>
      <w:bookmarkEnd w:id="27"/>
      <w:r>
        <w:rPr>
          <w:rFonts w:ascii="Calibri" w:hAnsi="Calibri" w:cs="Calibri"/>
        </w:rPr>
        <w:t>XVI. Требования к перевозке и приему пищевых продуктов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дошкольные образовательные организации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</w:t>
      </w:r>
      <w:r>
        <w:rPr>
          <w:rFonts w:ascii="Calibri" w:hAnsi="Calibri" w:cs="Calibri"/>
        </w:rPr>
        <w:lastRenderedPageBreak/>
        <w:t>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</w:t>
      </w:r>
      <w:hyperlink r:id="rId20" w:history="1">
        <w:r>
          <w:rPr>
            <w:rFonts w:ascii="Calibri" w:hAnsi="Calibri" w:cs="Calibri"/>
            <w:color w:val="0000FF"/>
          </w:rPr>
          <w:t>образца</w:t>
        </w:r>
      </w:hyperlink>
      <w:r>
        <w:rPr>
          <w:rFonts w:ascii="Calibri" w:hAnsi="Calibri" w:cs="Calibri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Термосы подлежат обработке в соответствии с инструкциями по применению.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801"/>
      <w:bookmarkEnd w:id="28"/>
      <w:r>
        <w:rPr>
          <w:rFonts w:ascii="Calibri" w:hAnsi="Calibri" w:cs="Calibri"/>
        </w:rPr>
        <w:t>XVII. Требования к санитарному содержанию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Игрушки моют в специально выделенных, промаркированных емкостях.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17.5. Санитарно-техническое оборудование ежедневно обеззараживаются независимо от </w:t>
      </w:r>
      <w:r>
        <w:rPr>
          <w:rFonts w:ascii="Calibri" w:hAnsi="Calibri" w:cs="Calibri"/>
        </w:rPr>
        <w:lastRenderedPageBreak/>
        <w:t>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шахт вытяжной вентиляции проводится по мере загрязнения.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17.12. </w:t>
      </w:r>
      <w:proofErr w:type="gramStart"/>
      <w:r>
        <w:rPr>
          <w:rFonts w:ascii="Calibri" w:hAnsi="Calibri" w:cs="Calibri"/>
        </w:rPr>
        <w:t>Приобретенные игрушки (за исключением мягконабивных)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Пенолатексные ворсованые игрушки и мягконабивные игрушки обрабатываются согласно инструкции изготовителя.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833"/>
      <w:bookmarkEnd w:id="29"/>
      <w:r>
        <w:rPr>
          <w:rFonts w:ascii="Calibri" w:hAnsi="Calibri" w:cs="Calibri"/>
        </w:rPr>
        <w:t>XVIII. Основные гигиенические и противоэпидемические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мероприятия, проводимые медицинским персоналом в </w:t>
      </w:r>
      <w:proofErr w:type="gramStart"/>
      <w:r>
        <w:rPr>
          <w:rFonts w:ascii="Calibri" w:hAnsi="Calibri" w:cs="Calibri"/>
        </w:rPr>
        <w:t>дошкольных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образовательных </w:t>
      </w:r>
      <w:proofErr w:type="gramStart"/>
      <w:r>
        <w:rPr>
          <w:rFonts w:ascii="Calibri" w:hAnsi="Calibri" w:cs="Calibri"/>
        </w:rPr>
        <w:t>организациях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по организации профилактических осмотров воспитанников и проведение профилактических прививок;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распределение детей на медицинские группы для занятий физическим воспитанием;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систематический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организацию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проведением профилактических и санитарно-противоэпидемических мероприятий,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полнотой ее проведения;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медицинский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пищеблоком и питанием детей;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ведение медицинской документации.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</w:t>
      </w:r>
      <w:hyperlink r:id="rId21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по профилактике энтеробиозов.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18.2.4. При регистрации случаев заболеваний среди детей и персонала дошкольных </w:t>
      </w:r>
      <w:r>
        <w:rPr>
          <w:rFonts w:ascii="Calibri" w:hAnsi="Calibri" w:cs="Calibri"/>
        </w:rPr>
        <w:lastRenderedPageBreak/>
        <w:t>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18.2.5. Для профилактики паразитозов проводят лабораторный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качеством воды в ванне бассейна и одновременным отбором смывов с объектов внешней среды на паразитологические показатели.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863"/>
      <w:bookmarkEnd w:id="30"/>
      <w:r>
        <w:rPr>
          <w:rFonts w:ascii="Calibri" w:hAnsi="Calibri" w:cs="Calibri"/>
        </w:rPr>
        <w:t xml:space="preserve">XIX. Требования к прохождению </w:t>
      </w:r>
      <w:proofErr w:type="gramStart"/>
      <w:r>
        <w:rPr>
          <w:rFonts w:ascii="Calibri" w:hAnsi="Calibri" w:cs="Calibri"/>
        </w:rPr>
        <w:t>профилактических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медицинских осмотров, гигиенического воспитания и обучения,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личной гигиене персонала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2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2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22111).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Работники палаточного лагеря должны быть привиты в соответствии с национальным </w:t>
      </w:r>
      <w:hyperlink r:id="rId24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а также по эпидемиологическим показаниям &lt;1&gt;.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2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Письмо Минюста России от 17.02.2011, регистрационный N 01/8577-ДК).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19.2. Каждый работник дошкольных образовательных организаций должен иметь личную медицинскую </w:t>
      </w:r>
      <w:hyperlink r:id="rId26" w:history="1">
        <w:r>
          <w:rPr>
            <w:rFonts w:ascii="Calibri" w:hAnsi="Calibri" w:cs="Calibri"/>
            <w:color w:val="0000FF"/>
          </w:rPr>
          <w:t>книжку</w:t>
        </w:r>
      </w:hyperlink>
      <w:r>
        <w:rPr>
          <w:rFonts w:ascii="Calibri" w:hAnsi="Calibri" w:cs="Calibri"/>
        </w:rP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2388" w:history="1">
        <w:r>
          <w:rPr>
            <w:rFonts w:ascii="Calibri" w:hAnsi="Calibri" w:cs="Calibri"/>
            <w:color w:val="0000FF"/>
          </w:rPr>
          <w:t>(Приложение N 16)</w:t>
        </w:r>
      </w:hyperlink>
      <w:r>
        <w:rPr>
          <w:rFonts w:ascii="Calibri" w:hAnsi="Calibri" w:cs="Calibri"/>
        </w:rPr>
        <w:t>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19.6. Воспитатели и помощники воспитателя обеспечиваются спецодеждой (халаты светлых тонов).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886"/>
      <w:bookmarkEnd w:id="31"/>
      <w:r>
        <w:rPr>
          <w:rFonts w:ascii="Calibri" w:hAnsi="Calibri" w:cs="Calibri"/>
        </w:rPr>
        <w:t>XX. Требования к соблюдению санитарных правил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требований санитарных правил всеми работниками учреждения;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необходимые условия для соблюдения санитарных правил;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личных медицинских книжек на каждого работника;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мероприятий по дезинфекции, дезинсекции и дератизации;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исправную работу технологического, холодильного и другого оборудования учреждения.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требований санитарных правил.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2" w:name="Par904"/>
      <w:bookmarkEnd w:id="32"/>
      <w:r>
        <w:rPr>
          <w:rFonts w:ascii="Calibri" w:hAnsi="Calibri" w:cs="Calibri"/>
        </w:rPr>
        <w:t>Приложение N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3" w:name="Par907"/>
      <w:bookmarkEnd w:id="33"/>
      <w:r>
        <w:rPr>
          <w:rFonts w:ascii="Calibri" w:hAnsi="Calibri" w:cs="Calibri"/>
        </w:rPr>
        <w:lastRenderedPageBreak/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4" w:name="Par909"/>
      <w:bookmarkEnd w:id="34"/>
      <w:r>
        <w:rPr>
          <w:rFonts w:ascii="Calibri" w:hAnsi="Calibri" w:cs="Calibri"/>
        </w:rPr>
        <w:t>Рекомендуемые площади помещений групповой ячейки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90"/>
        <w:gridCol w:w="7920"/>
      </w:tblGrid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помещений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Площадные показатели (не менее)</w:t>
            </w:r>
          </w:p>
        </w:tc>
      </w:tr>
      <w:tr w:rsidR="00423F63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5" w:name="Par913"/>
            <w:bookmarkEnd w:id="35"/>
            <w:r>
              <w:rPr>
                <w:rFonts w:ascii="Calibri" w:hAnsi="Calibri" w:cs="Calibri"/>
              </w:rPr>
              <w:t>Групповые ячейки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кв. м; для групп наполняемостью менее 10 человек площадь раздевальной допускается определять из расчета 1,0 кв. м на 1 ребенка, но не менее 6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 кв. м на 1 ребенка в группах для детей младенческого и раннего возраста; 2,0 кв. м на 1 ребенка в дошкольных группах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 кв. м на 1 ребенка в группах для детей младенческого и раннего возраста, 2,0 кв. м на 1 ребенка в дошкольных группах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кв. м для групп для детей младенческого и раннего возраста; 16 кв. м для дошкольных групп</w:t>
            </w:r>
          </w:p>
        </w:tc>
      </w:tr>
      <w:tr w:rsidR="00423F63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6" w:name="Par924"/>
            <w:bookmarkEnd w:id="36"/>
            <w:r>
              <w:rPr>
                <w:rFonts w:ascii="Calibri" w:hAnsi="Calibri" w:cs="Calibri"/>
              </w:rPr>
              <w:t>Медицинский блок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12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процедурный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8 кв. м</w:t>
            </w:r>
          </w:p>
        </w:tc>
      </w:tr>
      <w:tr w:rsidR="00423F63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 с местом для приготовления дезинфицирующих растворов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6 кв. м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7" w:name="Par932"/>
      <w:bookmarkEnd w:id="37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8" w:name="Par934"/>
      <w:bookmarkEnd w:id="38"/>
      <w:r>
        <w:rPr>
          <w:rFonts w:ascii="Calibri" w:hAnsi="Calibri" w:cs="Calibri"/>
        </w:rPr>
        <w:t>Рекомендуемый состав и площади служебно-бытовых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85"/>
        <w:gridCol w:w="1650"/>
        <w:gridCol w:w="1815"/>
        <w:gridCol w:w="1815"/>
        <w:gridCol w:w="2145"/>
      </w:tblGrid>
      <w:tr w:rsidR="00423F6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 в зависимости от вместимости и количества групп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80 (1 - 4)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150 (5 - 6)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240 (7 - 12)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350 (13 - 18)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Кабинет заведующего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Кабинет завхоза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Методический кабинет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Хозяйственная кладовая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Кладовая чистого белья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кастелянши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Столярная мастерская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Столовая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Туалеты для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9" w:name="Par988"/>
      <w:bookmarkEnd w:id="39"/>
      <w:r>
        <w:rPr>
          <w:rFonts w:ascii="Calibri" w:hAnsi="Calibri" w:cs="Calibri"/>
        </w:rPr>
        <w:t>Таблица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состав и площади помещений постирочной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15"/>
        <w:gridCol w:w="2475"/>
        <w:gridCol w:w="2310"/>
        <w:gridCol w:w="2640"/>
        <w:gridCol w:w="2970"/>
      </w:tblGrid>
      <w:tr w:rsidR="00423F63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 в зависимости от вместимости и количества групп</w:t>
            </w:r>
          </w:p>
        </w:tc>
      </w:tr>
      <w:tr w:rsidR="00423F63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80 (1 - 4)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150 (5 - 6)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240 (7 - 12)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350 (13 - 18)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Стиральная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0" w:name="Par1014"/>
      <w:bookmarkEnd w:id="40"/>
      <w:r>
        <w:rPr>
          <w:rFonts w:ascii="Calibri" w:hAnsi="Calibri" w:cs="Calibri"/>
        </w:rPr>
        <w:t>Таблица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1" w:name="Par1016"/>
      <w:bookmarkEnd w:id="41"/>
      <w:r>
        <w:rPr>
          <w:rFonts w:ascii="Calibri" w:hAnsi="Calibri" w:cs="Calibri"/>
        </w:rPr>
        <w:t>Рекомендуемый состав и площади помещений групповых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специальных 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кв. м на 1 ребенка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00"/>
        <w:gridCol w:w="2145"/>
        <w:gridCol w:w="2310"/>
        <w:gridCol w:w="2145"/>
        <w:gridCol w:w="2310"/>
      </w:tblGrid>
      <w:tr w:rsidR="00423F63"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</w:t>
            </w:r>
          </w:p>
        </w:tc>
      </w:tr>
      <w:tr w:rsidR="00423F63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слуха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зрения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интеллекта</w:t>
            </w:r>
          </w:p>
        </w:tc>
      </w:tr>
      <w:tr w:rsidR="00423F63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слабовидящие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косоглазие и амблиопия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личных вещей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кв. м для групп для детей младенческого и раннего возраста; 16 кв. м для дошкольных групп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Плеопт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 ортоптическая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23F63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2" w:name="Par1065"/>
      <w:bookmarkEnd w:id="42"/>
      <w:r>
        <w:rPr>
          <w:rFonts w:ascii="Calibri" w:hAnsi="Calibri" w:cs="Calibri"/>
        </w:rPr>
        <w:t>Таблица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состав и площади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групповых дошкольных образовательных организаций для детей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нарушением опорно-двигательного аппарата в кв. 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1 ребенка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25"/>
        <w:gridCol w:w="3960"/>
        <w:gridCol w:w="4125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ячейки детей до 3-х лет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ячейки детей от 3-х до 7-ми лет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 (приемная)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личных вещей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Игральная (столовая)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раздачи пищи и мойки посуды (буфетная)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Туалетная (горшечная)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логопеда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Веранда неотапливаемая (для 50% детей)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3" w:name="Par1104"/>
      <w:bookmarkEnd w:id="43"/>
      <w:r>
        <w:rPr>
          <w:rFonts w:ascii="Calibri" w:hAnsi="Calibri" w:cs="Calibri"/>
        </w:rPr>
        <w:t>Приложение N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4" w:name="Par1107"/>
      <w:bookmarkEnd w:id="44"/>
      <w:r>
        <w:rPr>
          <w:rFonts w:ascii="Calibri" w:hAnsi="Calibri" w:cs="Calibri"/>
        </w:rPr>
        <w:t>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РАЗМЕЩЕНИЮ ИСТОЧНИКОВ ИСКУССТВЕННОГО ОСВЕЩЕНИЯ ПОМЕЩЕНИЙ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25"/>
        <w:gridCol w:w="3960"/>
        <w:gridCol w:w="4125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освещения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светильников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(игровые), раздевальные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Вдоль светонесущей стены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Спальные помещения, веранды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 + дежурное (ночное)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Вдоль преимущественного размещения оборудования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для музыкальных и физкультурных занятий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Любое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5" w:name="Par1128"/>
      <w:bookmarkEnd w:id="45"/>
      <w:r>
        <w:rPr>
          <w:rFonts w:ascii="Calibri" w:hAnsi="Calibri" w:cs="Calibri"/>
        </w:rPr>
        <w:t>Приложение N 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6" w:name="Par1131"/>
      <w:bookmarkEnd w:id="46"/>
      <w:r>
        <w:rPr>
          <w:rFonts w:ascii="Calibri" w:hAnsi="Calibri" w:cs="Calibri"/>
        </w:rPr>
        <w:t>ТРЕБОВАНИЯ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ТЕМПЕРАТУРЕ ВОЗДУХА И КРАТНОСТИ ВОЗДУХООБМЕНА В </w:t>
      </w:r>
      <w:proofErr w:type="gramStart"/>
      <w:r>
        <w:rPr>
          <w:rFonts w:ascii="Calibri" w:hAnsi="Calibri" w:cs="Calibri"/>
        </w:rPr>
        <w:t>ОСНОВНЫХ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ПОМЕЩЕНИЯХ</w:t>
      </w:r>
      <w:proofErr w:type="gramEnd"/>
      <w:r>
        <w:rPr>
          <w:rFonts w:ascii="Calibri" w:hAnsi="Calibri" w:cs="Calibri"/>
        </w:rPr>
        <w:t xml:space="preserve"> ДОШКОЛЬНЫХ ОБРАЗОВАТЕЛЬНЫХ ОРГАНИЗАЦИЙ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РАЗНЫХ КЛИМАТИЧЕСКИХ РАЙОНАХ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15"/>
        <w:gridCol w:w="1320"/>
        <w:gridCol w:w="1320"/>
        <w:gridCol w:w="1485"/>
        <w:gridCol w:w="1485"/>
        <w:gridCol w:w="1485"/>
      </w:tblGrid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 (C) - не ниже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 обмена воздуха в 1 час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I</w:t>
            </w:r>
            <w:proofErr w:type="gramStart"/>
            <w:r>
              <w:rPr>
                <w:rFonts w:ascii="Calibri" w:hAnsi="Calibri" w:cs="Calibri"/>
              </w:rPr>
              <w:t xml:space="preserve"> А</w:t>
            </w:r>
            <w:proofErr w:type="gramEnd"/>
            <w:r>
              <w:rPr>
                <w:rFonts w:ascii="Calibri" w:hAnsi="Calibri" w:cs="Calibri"/>
              </w:rPr>
              <w:t>, Б, Г климатических районах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других климатических районах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вытяжка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вытяжка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Приемные, игровые ясельных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Приемные, игровые младшей, средней, старшей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Спальни всех групповых ячеек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Туалетные</w:t>
            </w:r>
            <w:proofErr w:type="gramEnd"/>
            <w:r>
              <w:rPr>
                <w:rFonts w:ascii="Calibri" w:hAnsi="Calibri" w:cs="Calibri"/>
              </w:rPr>
              <w:t xml:space="preserve"> ясельных групп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Туалетные</w:t>
            </w:r>
            <w:proofErr w:type="gramEnd"/>
            <w:r>
              <w:rPr>
                <w:rFonts w:ascii="Calibri" w:hAnsi="Calibri" w:cs="Calibri"/>
              </w:rPr>
              <w:t xml:space="preserve"> дошкольных групп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медицинского назначения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Залы для муз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и</w:t>
            </w:r>
            <w:proofErr w:type="gramEnd"/>
            <w:r>
              <w:rPr>
                <w:rFonts w:ascii="Calibri" w:hAnsi="Calibri" w:cs="Calibri"/>
              </w:rPr>
              <w:t xml:space="preserve"> гимнастических занятий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Прогулочные веранды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расчету, но не менее 20 м3 на 1 ребенка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с ванной бассейна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Раздевалка с душевой бассейна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Отапливаемые переходы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7" w:name="Par1201"/>
      <w:bookmarkEnd w:id="47"/>
      <w:r>
        <w:rPr>
          <w:rFonts w:ascii="Calibri" w:hAnsi="Calibri" w:cs="Calibri"/>
        </w:rPr>
        <w:t>Приложение N 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8" w:name="Par1204"/>
      <w:bookmarkEnd w:id="48"/>
      <w:r>
        <w:rPr>
          <w:rFonts w:ascii="Calibri" w:hAnsi="Calibri" w:cs="Calibri"/>
        </w:rPr>
        <w:t>РЕКОМЕНДУЕМЫЙ ПЕРЕЧЕНЬ ОБОРУДОВАНИЯ ПИЩЕБЛОКОВ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05"/>
        <w:gridCol w:w="9405"/>
      </w:tblGrid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помещения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Склады (кладовые)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Овощной цех (первичной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Овощной цех (вторичной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Производственные столы (не менее двух), контрольные весы, среднетемпературные </w:t>
            </w:r>
            <w:r>
              <w:rPr>
                <w:rFonts w:ascii="Calibri" w:hAnsi="Calibri" w:cs="Calibri"/>
              </w:rPr>
              <w:lastRenderedPageBreak/>
              <w:t>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Мясорыбный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Горячий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Моечная</w:t>
            </w:r>
            <w:proofErr w:type="gramEnd"/>
            <w:r>
              <w:rPr>
                <w:rFonts w:ascii="Calibri" w:hAnsi="Calibri" w:cs="Calibri"/>
              </w:rPr>
              <w:t xml:space="preserve"> кухонной посуды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стол, моечные ванны, стеллаж, раковина для мытья рук</w:t>
            </w:r>
          </w:p>
        </w:tc>
      </w:tr>
      <w:tr w:rsidR="00423F6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Моечная</w:t>
            </w:r>
            <w:proofErr w:type="gramEnd"/>
            <w:r>
              <w:rPr>
                <w:rFonts w:ascii="Calibri" w:hAnsi="Calibri" w:cs="Calibri"/>
              </w:rPr>
              <w:t xml:space="preserve"> тары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Моечная ванна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9" w:name="Par1229"/>
      <w:bookmarkEnd w:id="49"/>
      <w:r>
        <w:rPr>
          <w:rFonts w:ascii="Calibri" w:hAnsi="Calibri" w:cs="Calibri"/>
        </w:rPr>
        <w:t>Приложение N 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0" w:name="Par1234"/>
      <w:bookmarkEnd w:id="50"/>
      <w:r>
        <w:rPr>
          <w:rFonts w:ascii="Calibri" w:hAnsi="Calibri" w:cs="Calibri"/>
        </w:rPr>
        <w:t>Журнал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бракеража скоропортящихся пищевых продуктов, поступающих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пищеблок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КонсультантПлюс: примечание.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граф в таблице дана в соответствии с официальным текстом документа.</w:t>
      </w: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1650"/>
        <w:gridCol w:w="2145"/>
        <w:gridCol w:w="1650"/>
        <w:gridCol w:w="1815"/>
        <w:gridCol w:w="2145"/>
        <w:gridCol w:w="1485"/>
        <w:gridCol w:w="1155"/>
      </w:tblGrid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пищевых продуктов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товарно-транспортной накладной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ответственного лица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Примечание </w:t>
            </w:r>
            <w:hyperlink w:anchor="Par126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1" w:name="Par1261"/>
      <w:bookmarkEnd w:id="51"/>
      <w:r>
        <w:rPr>
          <w:rFonts w:ascii="Calibri" w:hAnsi="Calibri" w:cs="Calibri"/>
        </w:rPr>
        <w:t>&lt;*&gt; Указываются факты списания, возврата продуктов и др.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2" w:name="Par1267"/>
      <w:bookmarkEnd w:id="52"/>
      <w:r>
        <w:rPr>
          <w:rFonts w:ascii="Calibri" w:hAnsi="Calibri" w:cs="Calibri"/>
        </w:rPr>
        <w:t>Приложение N 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3" w:name="Par1270"/>
      <w:bookmarkEnd w:id="53"/>
      <w:r>
        <w:rPr>
          <w:rFonts w:ascii="Calibri" w:hAnsi="Calibri" w:cs="Calibri"/>
        </w:rPr>
        <w:t>Журнал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учета температурного режима в холодильном оборудовании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5115"/>
        <w:gridCol w:w="1155"/>
        <w:gridCol w:w="990"/>
        <w:gridCol w:w="1155"/>
        <w:gridCol w:w="990"/>
        <w:gridCol w:w="990"/>
        <w:gridCol w:w="1155"/>
      </w:tblGrid>
      <w:tr w:rsidR="00423F6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единицы холодильного оборудования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Месяц/дни: (t в °C)</w:t>
            </w:r>
          </w:p>
        </w:tc>
      </w:tr>
      <w:tr w:rsidR="00423F6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4" w:name="Par1311"/>
      <w:bookmarkEnd w:id="54"/>
      <w:r>
        <w:rPr>
          <w:rFonts w:ascii="Calibri" w:hAnsi="Calibri" w:cs="Calibri"/>
        </w:rPr>
        <w:t>Приложение N 7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bookmarkStart w:id="55" w:name="Par1316"/>
      <w:bookmarkEnd w:id="55"/>
      <w:r>
        <w:t xml:space="preserve">                           Технологическая карта</w:t>
      </w:r>
    </w:p>
    <w:p w:rsidR="00423F63" w:rsidRDefault="00423F63">
      <w:pPr>
        <w:pStyle w:val="ConsPlusNonformat"/>
        <w:jc w:val="both"/>
      </w:pPr>
    </w:p>
    <w:p w:rsidR="00423F63" w:rsidRDefault="00423F63">
      <w:pPr>
        <w:pStyle w:val="ConsPlusNonformat"/>
        <w:jc w:val="both"/>
      </w:pPr>
      <w:r>
        <w:t xml:space="preserve">    Технологическая карта N ____________</w:t>
      </w:r>
    </w:p>
    <w:p w:rsidR="00423F63" w:rsidRDefault="00423F63">
      <w:pPr>
        <w:pStyle w:val="ConsPlusNonformat"/>
        <w:jc w:val="both"/>
      </w:pPr>
      <w:r>
        <w:t xml:space="preserve">    Наименование изделия:</w:t>
      </w:r>
    </w:p>
    <w:p w:rsidR="00423F63" w:rsidRDefault="00423F63">
      <w:pPr>
        <w:pStyle w:val="ConsPlusNonformat"/>
        <w:jc w:val="both"/>
      </w:pPr>
      <w:r>
        <w:t xml:space="preserve">    Номер рецептуры:</w:t>
      </w:r>
    </w:p>
    <w:p w:rsidR="00423F63" w:rsidRDefault="00423F63">
      <w:pPr>
        <w:pStyle w:val="ConsPlusNonformat"/>
        <w:jc w:val="both"/>
      </w:pPr>
      <w:r>
        <w:t xml:space="preserve">    Наименование сборника рецептур: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85"/>
        <w:gridCol w:w="3795"/>
        <w:gridCol w:w="3630"/>
      </w:tblGrid>
      <w:tr w:rsidR="00423F6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сырья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 сырья и полуфабрикатов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порция</w:t>
            </w:r>
          </w:p>
        </w:tc>
      </w:tr>
      <w:tr w:rsidR="00423F63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Брутто,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Нетто,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Выход: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r>
        <w:t>Химический состав данного блюда: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0"/>
        <w:gridCol w:w="1485"/>
        <w:gridCol w:w="2310"/>
        <w:gridCol w:w="4125"/>
        <w:gridCol w:w="2640"/>
      </w:tblGrid>
      <w:tr w:rsidR="00423F63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Пищевые вещества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C, мг</w:t>
            </w:r>
          </w:p>
        </w:tc>
      </w:tr>
      <w:tr w:rsidR="00423F6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Белки,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Жиры,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Углеводы,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Энерг. ценность, </w:t>
            </w:r>
            <w:proofErr w:type="gramStart"/>
            <w:r>
              <w:rPr>
                <w:rFonts w:ascii="Calibri" w:hAnsi="Calibri" w:cs="Calibri"/>
              </w:rPr>
              <w:t>ккал</w:t>
            </w:r>
            <w:proofErr w:type="gramEnd"/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F63" w:rsidRDefault="00423F63">
      <w:pPr>
        <w:pStyle w:val="ConsPlusNonformat"/>
        <w:jc w:val="both"/>
      </w:pPr>
      <w:r>
        <w:t>Технология приготовления: _______________________________________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6" w:name="Par1357"/>
      <w:bookmarkEnd w:id="56"/>
      <w:r>
        <w:rPr>
          <w:rFonts w:ascii="Calibri" w:hAnsi="Calibri" w:cs="Calibri"/>
        </w:rPr>
        <w:t>Приложение N 8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7" w:name="Par1360"/>
      <w:bookmarkEnd w:id="57"/>
      <w:r>
        <w:rPr>
          <w:rFonts w:ascii="Calibri" w:hAnsi="Calibri" w:cs="Calibri"/>
        </w:rPr>
        <w:t>Таблица 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8" w:name="Par1364"/>
      <w:bookmarkEnd w:id="58"/>
      <w:r>
        <w:rPr>
          <w:rFonts w:ascii="Calibri" w:hAnsi="Calibri" w:cs="Calibri"/>
        </w:rPr>
        <w:t>Журнал бракеража готовой кулинарной продукции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1650"/>
        <w:gridCol w:w="2145"/>
        <w:gridCol w:w="2970"/>
        <w:gridCol w:w="1980"/>
        <w:gridCol w:w="1980"/>
        <w:gridCol w:w="1815"/>
      </w:tblGrid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изготовления блюда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снятия бракеража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блюда, кулинарного изделия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Разрешение к реализации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Подписи членов бракеражной комиссии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Примечание </w:t>
            </w:r>
            <w:hyperlink w:anchor="Par138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423F6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9" w:name="Par1383"/>
      <w:bookmarkEnd w:id="59"/>
      <w:r>
        <w:rPr>
          <w:rFonts w:ascii="Calibri" w:hAnsi="Calibri" w:cs="Calibri"/>
        </w:rPr>
        <w:t>&lt;*&gt; Указываются факты запрещения к реализации готовой продукции.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0" w:name="Par1387"/>
      <w:bookmarkEnd w:id="60"/>
      <w:r>
        <w:rPr>
          <w:rFonts w:ascii="Calibri" w:hAnsi="Calibri" w:cs="Calibri"/>
        </w:rPr>
        <w:t>Таблица 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1" w:name="Par1391"/>
      <w:bookmarkEnd w:id="61"/>
      <w:r>
        <w:rPr>
          <w:rFonts w:ascii="Calibri" w:hAnsi="Calibri" w:cs="Calibri"/>
        </w:rPr>
        <w:t>Журнал проведения витаминизации третьих и сладких блюд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145"/>
        <w:gridCol w:w="2145"/>
        <w:gridCol w:w="1980"/>
        <w:gridCol w:w="1980"/>
        <w:gridCol w:w="2310"/>
        <w:gridCol w:w="1155"/>
        <w:gridCol w:w="1980"/>
      </w:tblGrid>
      <w:tr w:rsidR="00423F6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препарата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питающихся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количество внесенного витаминного препарата (гр)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приема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423F6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2" w:name="Par1414"/>
      <w:bookmarkEnd w:id="62"/>
      <w:r>
        <w:rPr>
          <w:rFonts w:ascii="Calibri" w:hAnsi="Calibri" w:cs="Calibri"/>
        </w:rPr>
        <w:t>Приложение N 9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3" w:name="Par1417"/>
      <w:bookmarkEnd w:id="63"/>
      <w:r>
        <w:rPr>
          <w:rFonts w:ascii="Calibri" w:hAnsi="Calibri" w:cs="Calibri"/>
        </w:rPr>
        <w:t>ПИЩЕВЫЕ ПРОДУКТЫ,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НЕ ДОПУСКАЕТСЯ ИСПОЛЬЗОВАТЬ В ПИТАНИИ ДЕТЕЙ: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4" w:name="Par1420"/>
      <w:bookmarkEnd w:id="64"/>
      <w:r>
        <w:rPr>
          <w:rFonts w:ascii="Calibri" w:hAnsi="Calibri" w:cs="Calibri"/>
        </w:rPr>
        <w:t>Мясо и мясопродукты: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диких животных;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коллагенсодержащее сырье из мяса птицы;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третьей и четвертой категории;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с массовой долей костей, жировой и соединительной ткани свыше 20%;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субпродукты, кроме печени, языка, сердца;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кровяные и ливерные колбасы;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непотрошеная птица;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водоплавающих птиц.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5" w:name="Par1430"/>
      <w:bookmarkEnd w:id="65"/>
      <w:r>
        <w:rPr>
          <w:rFonts w:ascii="Calibri" w:hAnsi="Calibri" w:cs="Calibri"/>
        </w:rPr>
        <w:t>Блюда, изготовленные из мяса, птицы, рыбы: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зельцы, изделия из мясной обрези, диафрагмы; рулеты из мякоти голов;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блюда, не прошедшие тепловую обработку, кроме соленой рыбы (сельдь, семга, форель).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6" w:name="Par1434"/>
      <w:bookmarkEnd w:id="66"/>
      <w:r>
        <w:rPr>
          <w:rFonts w:ascii="Calibri" w:hAnsi="Calibri" w:cs="Calibri"/>
        </w:rPr>
        <w:t>Консервы: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консервы с нарушением герметичности банок, бомбажные, "хлопуши", банки с ржавчиной, деформированные, без этикеток.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7" w:name="Par1437"/>
      <w:bookmarkEnd w:id="67"/>
      <w:r>
        <w:rPr>
          <w:rFonts w:ascii="Calibri" w:hAnsi="Calibri" w:cs="Calibri"/>
        </w:rPr>
        <w:t>Пищевые жиры: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сливочное масло жирностью ниже 72%;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жареные в жире (во фритюре) пищевые продукты и кулинарные изделия, чипсы.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8" w:name="Par1442"/>
      <w:bookmarkEnd w:id="68"/>
      <w:r>
        <w:rPr>
          <w:rFonts w:ascii="Calibri" w:hAnsi="Calibri" w:cs="Calibri"/>
        </w:rPr>
        <w:t>Молоко и молочные 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молоко, не прошедшее пастеризацию;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молочные продукты, творожные сырки с использованием растительных жиров;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мороженое;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творог из непастеризованного молока;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фляжная сметана без термической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простокваша "самоквас";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9" w:name="Par1451"/>
      <w:bookmarkEnd w:id="69"/>
      <w:r>
        <w:rPr>
          <w:rFonts w:ascii="Calibri" w:hAnsi="Calibri" w:cs="Calibri"/>
        </w:rPr>
        <w:t>Яйца: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водоплавающих птиц;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с загрязненной скорлупой, с насечкой, "тек", "бой";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из хозяйств, неблагополучных по сальмонеллезам;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0" w:name="Par1456"/>
      <w:bookmarkEnd w:id="70"/>
      <w:r>
        <w:rPr>
          <w:rFonts w:ascii="Calibri" w:hAnsi="Calibri" w:cs="Calibri"/>
        </w:rPr>
        <w:t>Кондитерские изделия: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кремовые кондитерские изделия (пирожные и торты) и кремы.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1" w:name="Par1459"/>
      <w:bookmarkEnd w:id="71"/>
      <w:r>
        <w:rPr>
          <w:rFonts w:ascii="Calibri" w:hAnsi="Calibri" w:cs="Calibri"/>
        </w:rPr>
        <w:t>Прочие продукты и блюда: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первые и вторые блюда на основе сухих пищевых концентратов быстрого приготовления;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грибы и кулинарные изделия, из них приготовленные;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квас, газированные напитки;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кофе натуральный;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ядра абрикосовой косточки, арахиса;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карамель, в том числе леденцовая;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2" w:name="Par1476"/>
      <w:bookmarkEnd w:id="72"/>
      <w:r>
        <w:rPr>
          <w:rFonts w:ascii="Calibri" w:hAnsi="Calibri" w:cs="Calibri"/>
        </w:rPr>
        <w:t>Приложение N 10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3" w:name="Par1479"/>
      <w:bookmarkEnd w:id="73"/>
      <w:r>
        <w:rPr>
          <w:rFonts w:ascii="Calibri" w:hAnsi="Calibri" w:cs="Calibri"/>
        </w:rPr>
        <w:t>РЕКОМЕНДУЕМЫЕ СУТОЧНЫЕ НАБОРЫ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ПРОДУКТОВ ДЛЯ ОРГАНИЗАЦИИ ПИТАНИЯ ДЕТЕЙ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ДОШКОЛЬНЫХ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ОБРАЗОВАТЕЛЬНЫХ </w:t>
      </w:r>
      <w:proofErr w:type="gramStart"/>
      <w:r>
        <w:rPr>
          <w:rFonts w:ascii="Calibri" w:hAnsi="Calibri" w:cs="Calibri"/>
        </w:rPr>
        <w:t>ОРГАНИЗАЦИЯХ</w:t>
      </w:r>
      <w:proofErr w:type="gramEnd"/>
      <w:r>
        <w:rPr>
          <w:rFonts w:ascii="Calibri" w:hAnsi="Calibri" w:cs="Calibri"/>
        </w:rPr>
        <w:t xml:space="preserve"> (Г, МЛ, НА 1 РЕБЕНКА/СУТКИ)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0"/>
        <w:gridCol w:w="1650"/>
        <w:gridCol w:w="1650"/>
        <w:gridCol w:w="1155"/>
        <w:gridCol w:w="1155"/>
      </w:tblGrid>
      <w:tr w:rsidR="00423F63"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пищевого продукта или группы пищевых продуктов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продуктов в зависимости от возраста детей</w:t>
            </w:r>
          </w:p>
        </w:tc>
      </w:tr>
      <w:tr w:rsidR="00423F63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, мл, брутто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, мл, нетто</w:t>
            </w:r>
          </w:p>
        </w:tc>
      </w:tr>
      <w:tr w:rsidR="00423F63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года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 лет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Молоко и кисломолочные продукты с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.д.ж. не ниже 2,5%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Творог, творожные изделия с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.д.ж. не менее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Сметана с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.д.ж. не более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 твердый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Мясо (бескостное/на кости)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55/68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60,5/75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Птица (куры 1 кат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отр./цыплята-бройлеры 1 кат. потр./индейка 1 кат. потр.)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23/23/22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27/27/26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(филе), в т.ч. филе слабо- или малосоленое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 куриное столовое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 шт.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 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Картофель: с 01.09 по 31.10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31.10 по 31.12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31.12 по 28.02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29.02 по 01.09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зелень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Фрукты (плоды) сухие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Соки фруктовые (овощные)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Напитки витаминизированные (готовый напиток)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 или хлеб зерновой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Крупы (злаки), бобовые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пшеничная хлебопекарная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коровье сладкосливочное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Чай, включая фиточай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Кофейный напиток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Дрожжи хлебопекарные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картофельная (крахмал)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Соль пищевая поваренная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Хим. состав (без учета т/о)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Белок,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Жир,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Углеводы,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</w:tr>
      <w:tr w:rsidR="00423F63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Энергетическая ценность, </w:t>
            </w:r>
            <w:proofErr w:type="gramStart"/>
            <w:r>
              <w:rPr>
                <w:rFonts w:ascii="Calibri" w:hAnsi="Calibri" w:cs="Calibri"/>
              </w:rPr>
              <w:t>ккал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23F6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при составлении меню допустимы отклонения от рекомендуемых норм питания +/- 5%;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4 - % отхода учитывать только при использовании творога для приготовления блюд;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357" w:history="1">
        <w:r>
          <w:rPr>
            <w:rFonts w:ascii="Calibri" w:hAnsi="Calibri" w:cs="Calibri"/>
            <w:color w:val="0000FF"/>
          </w:rPr>
          <w:t>/приложение 8/</w:t>
        </w:r>
      </w:hyperlink>
      <w:r>
        <w:rPr>
          <w:rFonts w:ascii="Calibri" w:hAnsi="Calibri" w:cs="Calibri"/>
        </w:rP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8 - допустимы отклонения от химического состава рекомендуемых наборов продуктов +/- 10%;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4" w:name="Par1702"/>
      <w:bookmarkEnd w:id="74"/>
      <w:r>
        <w:rPr>
          <w:rFonts w:ascii="Calibri" w:hAnsi="Calibri" w:cs="Calibri"/>
        </w:rPr>
        <w:t>Приложение N 11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5" w:name="Par1705"/>
      <w:bookmarkEnd w:id="75"/>
      <w:r>
        <w:rPr>
          <w:rFonts w:ascii="Calibri" w:hAnsi="Calibri" w:cs="Calibri"/>
        </w:rPr>
        <w:t>РЕКОМЕНДУЕМЫЙ АССОРТИМЕНТ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ОСНОВНЫХ ПИЩЕВЫХ ПРОДУКТОВ ДЛЯ ИСПОЛЬЗОВАНИЯ В ПИТАНИИ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В ДОШКОЛЬНЫХ ОРГАНИЗАЦИЯХ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6" w:name="Par1709"/>
      <w:bookmarkEnd w:id="76"/>
      <w:r>
        <w:rPr>
          <w:rFonts w:ascii="Calibri" w:hAnsi="Calibri" w:cs="Calibri"/>
        </w:rPr>
        <w:t>Мясо и мясопродукты: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говядина I категории,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телятина,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нежирные сорта свинины и баранины;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птицы охлажденное (курица, индейка),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кролика,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субпродукты говяжьи (печень, язык).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7" w:name="Par1718"/>
      <w:bookmarkEnd w:id="77"/>
      <w:proofErr w:type="gramStart"/>
      <w:r>
        <w:rPr>
          <w:rFonts w:ascii="Calibri" w:hAnsi="Calibri" w:cs="Calibri"/>
        </w:rP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8" w:name="Par1720"/>
      <w:bookmarkEnd w:id="78"/>
      <w:r>
        <w:rPr>
          <w:rFonts w:ascii="Calibri" w:hAnsi="Calibri" w:cs="Calibri"/>
        </w:rPr>
        <w:t>Яйца куриные - в виде омлетов или в вареном виде.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9" w:name="Par1722"/>
      <w:bookmarkEnd w:id="79"/>
      <w:r>
        <w:rPr>
          <w:rFonts w:ascii="Calibri" w:hAnsi="Calibri" w:cs="Calibri"/>
        </w:rPr>
        <w:t>Молоко и молочные продукты: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 (2,5%, 3,2% жирности), пастеризованное, стерилизованное;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сгущенное молоко (цельное и с сахаром), сгущенно-вареное молоко;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сыр неострых сортов (твердый, полутвердый, мягкий, плавленый - для питания детей дошкольного возраста);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сметана (10%, 15% жирности) - после термической обработки;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кисломолочные продукты промышленного выпуска; ряженка, варенец, бифидок, кефир, йогурты, простокваша;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сливки (10% жирности);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мороженое (молочное, сливочное)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0" w:name="Par1732"/>
      <w:bookmarkEnd w:id="80"/>
      <w:r>
        <w:rPr>
          <w:rFonts w:ascii="Calibri" w:hAnsi="Calibri" w:cs="Calibri"/>
        </w:rPr>
        <w:t>Пищевые жиры: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сливочное масло (72,5%, 82,5% жирности);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маргарин ограниченно для выпечки.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1" w:name="Par1737"/>
      <w:bookmarkEnd w:id="81"/>
      <w:r>
        <w:rPr>
          <w:rFonts w:ascii="Calibri" w:hAnsi="Calibri" w:cs="Calibri"/>
        </w:rPr>
        <w:t>Кондитерские изделия: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зефир, пастила, мармелад;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шоколад и шоколадные конфеты - не чаще одного раза в неделю;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пирожные, торты (песочные и бисквитные, без крема);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джемы, варенье, повидло, мед - промышленного выпуска.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2" w:name="Par1744"/>
      <w:bookmarkEnd w:id="82"/>
      <w:r>
        <w:rPr>
          <w:rFonts w:ascii="Calibri" w:hAnsi="Calibri" w:cs="Calibri"/>
        </w:rPr>
        <w:t>Овощи: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3" w:name="Par1748"/>
      <w:bookmarkEnd w:id="83"/>
      <w:r>
        <w:rPr>
          <w:rFonts w:ascii="Calibri" w:hAnsi="Calibri" w:cs="Calibri"/>
        </w:rPr>
        <w:t>Фрукты: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цитрусовые (апельсины, мандарины, лимоны) - с учетом индивидуальной переносимости;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тропические фрукты (манго, киви, ананас, гуава) - с учетом индивидуальной переносимости;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сухофрукты.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4" w:name="Par1754"/>
      <w:bookmarkEnd w:id="84"/>
      <w:proofErr w:type="gramStart"/>
      <w:r>
        <w:rPr>
          <w:rFonts w:ascii="Calibri" w:hAnsi="Calibri" w:cs="Calibri"/>
        </w:rPr>
        <w:t>Бобовые</w:t>
      </w:r>
      <w:proofErr w:type="gramEnd"/>
      <w:r>
        <w:rPr>
          <w:rFonts w:ascii="Calibri" w:hAnsi="Calibri" w:cs="Calibri"/>
        </w:rPr>
        <w:t>: горох, фасоль, соя, чечевица.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5" w:name="Par1756"/>
      <w:bookmarkEnd w:id="85"/>
      <w:r>
        <w:rPr>
          <w:rFonts w:ascii="Calibri" w:hAnsi="Calibri" w:cs="Calibri"/>
        </w:rPr>
        <w:t>Орехи: миндаль, фундук, ядро грецкого ореха.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6" w:name="Par1758"/>
      <w:bookmarkEnd w:id="86"/>
      <w:r>
        <w:rPr>
          <w:rFonts w:ascii="Calibri" w:hAnsi="Calibri" w:cs="Calibri"/>
        </w:rPr>
        <w:t>Соки и напитки: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натуральные отечественные и импортные соки и нектары промышленного выпуска (осветленные и с мякотью);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напитки промышленного выпуска на основе натуральных фруктов;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витаминизированные напитки промышленного выпуска без консервантов и искусственных пищевых добавок;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кофе (суррогатный), какао, чай.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7" w:name="Par1764"/>
      <w:bookmarkEnd w:id="87"/>
      <w:r>
        <w:rPr>
          <w:rFonts w:ascii="Calibri" w:hAnsi="Calibri" w:cs="Calibri"/>
        </w:rPr>
        <w:t>Консервы: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говядина тушеная (в виде исключения при отсутствии мяса) для приготовления первых блюд);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лосось, сайра (для приготовления супов);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компоты, фрукты дольками;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баклажанная и кабачковая икра для детского питания;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зеленый горошек;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кукуруза сахарная;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фасоль стручковая консервированная;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томаты и огурцы соленые.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8" w:name="Par1774"/>
      <w:bookmarkEnd w:id="88"/>
      <w:r>
        <w:rPr>
          <w:rFonts w:ascii="Calibri" w:hAnsi="Calibri" w:cs="Calibri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9" w:name="Par1776"/>
      <w:bookmarkEnd w:id="89"/>
      <w:r>
        <w:rPr>
          <w:rFonts w:ascii="Calibri" w:hAnsi="Calibri" w:cs="Calibri"/>
        </w:rPr>
        <w:t>Соль поваренная йодированная - в эндемичных по содержанию йода районах.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0" w:name="Par1782"/>
      <w:bookmarkEnd w:id="90"/>
      <w:r>
        <w:rPr>
          <w:rFonts w:ascii="Calibri" w:hAnsi="Calibri" w:cs="Calibri"/>
        </w:rPr>
        <w:t>Приложение N 12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1" w:name="Par1787"/>
      <w:bookmarkEnd w:id="91"/>
      <w:r>
        <w:rPr>
          <w:rFonts w:ascii="Calibri" w:hAnsi="Calibri" w:cs="Calibri"/>
        </w:rPr>
        <w:t>Примерное меню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3F6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40"/>
        <w:gridCol w:w="1485"/>
        <w:gridCol w:w="1155"/>
        <w:gridCol w:w="660"/>
        <w:gridCol w:w="825"/>
        <w:gridCol w:w="825"/>
        <w:gridCol w:w="1650"/>
        <w:gridCol w:w="1320"/>
        <w:gridCol w:w="1650"/>
      </w:tblGrid>
      <w:tr w:rsidR="00423F63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пищи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 блюда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Пищевые вещества (г)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Энергетическая ценность (</w:t>
            </w:r>
            <w:proofErr w:type="gramStart"/>
            <w:r>
              <w:rPr>
                <w:rFonts w:ascii="Calibri" w:hAnsi="Calibri" w:cs="Calibri"/>
              </w:rPr>
              <w:t>ккал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C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рецептуры</w:t>
            </w:r>
          </w:p>
        </w:tc>
      </w:tr>
      <w:tr w:rsidR="00423F63"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 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первый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 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второй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 и т.д.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за весь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значение за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Содержание белков, жиров, углеводов в меню за период 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 от калорийности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2" w:name="Par1957"/>
      <w:bookmarkEnd w:id="92"/>
      <w:r>
        <w:rPr>
          <w:rFonts w:ascii="Calibri" w:hAnsi="Calibri" w:cs="Calibri"/>
        </w:rPr>
        <w:t>Приложение N 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3" w:name="Par1960"/>
      <w:bookmarkEnd w:id="93"/>
      <w:r>
        <w:rPr>
          <w:rFonts w:ascii="Calibri" w:hAnsi="Calibri" w:cs="Calibri"/>
        </w:rPr>
        <w:t>СУММАРНЫЕ ОБЪЕМЫ БЛЮД ПО ПРИЕМАМ ПИЩИ (В ГРАММАХ)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25"/>
        <w:gridCol w:w="2145"/>
        <w:gridCol w:w="1980"/>
        <w:gridCol w:w="1980"/>
        <w:gridCol w:w="1980"/>
      </w:tblGrid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года до 3-х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350 - 450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200 - 250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400 - 500</w:t>
            </w:r>
          </w:p>
        </w:tc>
      </w:tr>
      <w:tr w:rsidR="00423F6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3-х до 7-ми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600 - 800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250 - 350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450 - 600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4" w:name="Par1982"/>
      <w:bookmarkEnd w:id="94"/>
      <w:r>
        <w:rPr>
          <w:rFonts w:ascii="Calibri" w:hAnsi="Calibri" w:cs="Calibri"/>
        </w:rPr>
        <w:t>Приложение N 14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5" w:name="Par1985"/>
      <w:bookmarkEnd w:id="95"/>
      <w:r>
        <w:rPr>
          <w:rFonts w:ascii="Calibri" w:hAnsi="Calibri" w:cs="Calibri"/>
        </w:rPr>
        <w:t>ТАБЛИЦА ЗАМЕНЫ ПРОДУКТОВ ПО БЕЛКАМ И УГЛЕВОДАМ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0"/>
        <w:gridCol w:w="1980"/>
        <w:gridCol w:w="1485"/>
        <w:gridCol w:w="1650"/>
        <w:gridCol w:w="1650"/>
        <w:gridCol w:w="2475"/>
      </w:tblGrid>
      <w:tr w:rsidR="00423F63"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продуктов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(нетто, г)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Химический состав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Добавить к суточному рациону или исключить</w:t>
            </w:r>
          </w:p>
        </w:tc>
      </w:tr>
      <w:tr w:rsidR="00423F63"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белки,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жиры,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углеводы,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6" w:name="Par1994"/>
            <w:bookmarkEnd w:id="96"/>
            <w:r>
              <w:rPr>
                <w:rFonts w:ascii="Calibri" w:hAnsi="Calibri" w:cs="Calibri"/>
              </w:rPr>
              <w:lastRenderedPageBreak/>
              <w:t>Замена хлеба (по белкам и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пшеничная 1 сорт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7" w:name="Par2025"/>
            <w:bookmarkEnd w:id="97"/>
            <w:r>
              <w:rPr>
                <w:rFonts w:ascii="Calibri" w:hAnsi="Calibri" w:cs="Calibri"/>
              </w:rPr>
              <w:t>Замена картофеля (по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Свекла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Морковь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Капуста белокочанная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8" w:name="Par2074"/>
            <w:bookmarkEnd w:id="98"/>
            <w:r>
              <w:rPr>
                <w:rFonts w:ascii="Calibri" w:hAnsi="Calibri" w:cs="Calibri"/>
              </w:rPr>
              <w:t>Замена свежих яблок (по углеводам)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Яблоки свежие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Яблоки сушеные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Курага (без косточек)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Чернослив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9" w:name="Par2099"/>
            <w:bookmarkEnd w:id="99"/>
            <w:r>
              <w:rPr>
                <w:rFonts w:ascii="Calibri" w:hAnsi="Calibri" w:cs="Calibri"/>
              </w:rPr>
              <w:t>Замена молока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0" w:name="Par2142"/>
            <w:bookmarkEnd w:id="100"/>
            <w:r>
              <w:rPr>
                <w:rFonts w:ascii="Calibri" w:hAnsi="Calibri" w:cs="Calibri"/>
              </w:rPr>
              <w:t>Замена мяса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+ 6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+ 4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- 9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+ 13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1" w:name="Par2179"/>
            <w:bookmarkEnd w:id="101"/>
            <w:r>
              <w:rPr>
                <w:rFonts w:ascii="Calibri" w:hAnsi="Calibri" w:cs="Calibri"/>
              </w:rPr>
              <w:t>Замена рыбы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- 11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- 6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- 8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- 20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- 13 г</w:t>
            </w: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2" w:name="Par2216"/>
            <w:bookmarkEnd w:id="102"/>
            <w:r>
              <w:rPr>
                <w:rFonts w:ascii="Calibri" w:hAnsi="Calibri" w:cs="Calibri"/>
              </w:rPr>
              <w:t>Замена творога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- 3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+ 9 г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- 5 г</w:t>
            </w:r>
          </w:p>
        </w:tc>
      </w:tr>
      <w:tr w:rsidR="00423F63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3" w:name="Par2247"/>
            <w:bookmarkEnd w:id="103"/>
            <w:r>
              <w:rPr>
                <w:rFonts w:ascii="Calibri" w:hAnsi="Calibri" w:cs="Calibri"/>
              </w:rPr>
              <w:t>Замена яйца (по белку)</w:t>
            </w: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Яйцо 1 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4" w:name="Par2295"/>
      <w:bookmarkEnd w:id="104"/>
      <w:r>
        <w:rPr>
          <w:rFonts w:ascii="Calibri" w:hAnsi="Calibri" w:cs="Calibri"/>
        </w:rPr>
        <w:t>Приложение N 15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5" w:name="Par2298"/>
      <w:bookmarkEnd w:id="105"/>
      <w:r>
        <w:rPr>
          <w:rFonts w:ascii="Calibri" w:hAnsi="Calibri" w:cs="Calibri"/>
        </w:rPr>
        <w:t>СХЕМА ВВЕДЕНИЯ ПРИКОРМА ДЕТЯМ ПЕРВОГО ГОДА ЖИЗНИ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15"/>
        <w:gridCol w:w="660"/>
        <w:gridCol w:w="990"/>
        <w:gridCol w:w="825"/>
        <w:gridCol w:w="990"/>
        <w:gridCol w:w="1155"/>
        <w:gridCol w:w="495"/>
        <w:gridCol w:w="660"/>
        <w:gridCol w:w="660"/>
        <w:gridCol w:w="660"/>
      </w:tblGrid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продуктов и блюд (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, мл)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(мес.)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Овощное пюре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Молочная каша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Фруктовое пюре</w:t>
            </w: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Фруктовый сок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90 - 100</w:t>
            </w:r>
          </w:p>
        </w:tc>
      </w:tr>
      <w:tr w:rsidR="00423F63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90 - 100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Творог </w:t>
            </w:r>
            <w:hyperlink w:anchor="Par237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Желток, шт.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Мясное пюре </w:t>
            </w:r>
            <w:hyperlink w:anchor="Par237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60 - 70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Рыбное пюре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5 - 30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30 - 60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Кефир и др. кисломол. напитки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Сухари, печенье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Растительное масло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3F6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Сливочное масло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6" w:name="Par2379"/>
      <w:bookmarkEnd w:id="106"/>
      <w:r>
        <w:rPr>
          <w:rFonts w:ascii="Calibri" w:hAnsi="Calibri" w:cs="Calibri"/>
        </w:rPr>
        <w:t>&lt;*&gt; Не ранее 6 мес.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7" w:name="Par2385"/>
      <w:bookmarkEnd w:id="107"/>
      <w:r>
        <w:rPr>
          <w:rFonts w:ascii="Calibri" w:hAnsi="Calibri" w:cs="Calibri"/>
        </w:rPr>
        <w:t>Приложение N 16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2.4.1.3049-13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8" w:name="Par2388"/>
      <w:bookmarkEnd w:id="108"/>
      <w:r>
        <w:rPr>
          <w:rFonts w:ascii="Calibri" w:hAnsi="Calibri" w:cs="Calibri"/>
        </w:rPr>
        <w:t>Журнал здоровья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0"/>
        <w:gridCol w:w="3300"/>
        <w:gridCol w:w="2310"/>
        <w:gridCol w:w="660"/>
        <w:gridCol w:w="660"/>
        <w:gridCol w:w="660"/>
        <w:gridCol w:w="825"/>
        <w:gridCol w:w="660"/>
        <w:gridCol w:w="660"/>
        <w:gridCol w:w="825"/>
        <w:gridCol w:w="660"/>
      </w:tblGrid>
      <w:tr w:rsidR="00423F63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Ф.И.О. работника </w:t>
            </w:r>
            <w:hyperlink w:anchor="Par244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Месяц/дни </w:t>
            </w:r>
            <w:hyperlink w:anchor="Par2450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>:</w:t>
            </w:r>
          </w:p>
        </w:tc>
      </w:tr>
      <w:tr w:rsidR="00423F63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3F6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F63" w:rsidRDefault="004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9" w:name="Par2449"/>
      <w:bookmarkEnd w:id="109"/>
      <w:r>
        <w:rPr>
          <w:rFonts w:ascii="Calibri" w:hAnsi="Calibri" w:cs="Calibri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0" w:name="Par2450"/>
      <w:bookmarkEnd w:id="110"/>
      <w:r>
        <w:rPr>
          <w:rFonts w:ascii="Calibri" w:hAnsi="Calibri" w:cs="Calibri"/>
        </w:rPr>
        <w:t>&lt;**&gt; Условные обозначения:</w:t>
      </w: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Зд. - здоров; Отстранен - отстранен от работы; отп. - отпуск; В - выходной; б/л - больничный лист.</w:t>
      </w:r>
      <w:proofErr w:type="gramEnd"/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F63" w:rsidRDefault="00423F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4D214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23F63"/>
    <w:rsid w:val="00021B10"/>
    <w:rsid w:val="001E4355"/>
    <w:rsid w:val="00280205"/>
    <w:rsid w:val="002D1936"/>
    <w:rsid w:val="003250A0"/>
    <w:rsid w:val="003F2111"/>
    <w:rsid w:val="00410BB5"/>
    <w:rsid w:val="004218CB"/>
    <w:rsid w:val="0042195F"/>
    <w:rsid w:val="00423F63"/>
    <w:rsid w:val="004D2147"/>
    <w:rsid w:val="005A5F83"/>
    <w:rsid w:val="005B62E3"/>
    <w:rsid w:val="00607153"/>
    <w:rsid w:val="00633D3D"/>
    <w:rsid w:val="00787A55"/>
    <w:rsid w:val="009E5F9A"/>
    <w:rsid w:val="00B8074A"/>
    <w:rsid w:val="00B95AEA"/>
    <w:rsid w:val="00BB2FEE"/>
    <w:rsid w:val="00C43EB6"/>
    <w:rsid w:val="00C631CF"/>
    <w:rsid w:val="00C83650"/>
    <w:rsid w:val="00CB4D07"/>
    <w:rsid w:val="00D7167A"/>
    <w:rsid w:val="00DA3046"/>
    <w:rsid w:val="00EF679C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23F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00038BCECB7AD81C412A51F726DF4404B3610CABC69989DA7047C2FE2BAM" TargetMode="External"/><Relationship Id="rId13" Type="http://schemas.openxmlformats.org/officeDocument/2006/relationships/hyperlink" Target="consultantplus://offline/ref=45900038BCECB7AD81C412A51F726DF4454A3E1AC1BF349295FE087E2825E9E9DF263742FD50B2E4BAM" TargetMode="External"/><Relationship Id="rId18" Type="http://schemas.openxmlformats.org/officeDocument/2006/relationships/hyperlink" Target="consultantplus://offline/ref=45900038BCECB7AD81C412A51F726DF4404E3717C3B169989DA7047C2F2AB6FED86F3BE4B3M" TargetMode="External"/><Relationship Id="rId26" Type="http://schemas.openxmlformats.org/officeDocument/2006/relationships/hyperlink" Target="consultantplus://offline/ref=45900038BCECB7AD81C412A51F726DF4494C3D11C4BF349295FE087E2825E9E9DF263742FD50B2E4B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900038BCECB7AD81C412A51F726DF4404E3613CBB769989DA7047C2F2AB6FED86F3B43FD50B34DEABAM" TargetMode="External"/><Relationship Id="rId7" Type="http://schemas.openxmlformats.org/officeDocument/2006/relationships/hyperlink" Target="consultantplus://offline/ref=45900038BCECB7AD81C412A51F726DF4404B3614C0B269989DA7047C2FE2BAM" TargetMode="External"/><Relationship Id="rId12" Type="http://schemas.openxmlformats.org/officeDocument/2006/relationships/hyperlink" Target="consultantplus://offline/ref=45900038BCECB7AD81C412A51F726DF4424F3E13C5BF349295FE087E2825E9E9DF263742FD50B2E4B9M" TargetMode="External"/><Relationship Id="rId17" Type="http://schemas.openxmlformats.org/officeDocument/2006/relationships/hyperlink" Target="consultantplus://offline/ref=45900038BCECB7AD81C412A51F726DF448423C1ACBBF349295FE087E2825E9E9DF263742FD50B2E4BAM" TargetMode="External"/><Relationship Id="rId25" Type="http://schemas.openxmlformats.org/officeDocument/2006/relationships/hyperlink" Target="consultantplus://offline/ref=45900038BCECB7AD81C412A51F726DF4404A3F12CAB169989DA7047C2FE2B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900038BCECB7AD81C412A51F726DF4404B3A12C4B569989DA7047C2F2AB6FED86F3B43FD50B34DEABDM" TargetMode="External"/><Relationship Id="rId20" Type="http://schemas.openxmlformats.org/officeDocument/2006/relationships/hyperlink" Target="consultantplus://offline/ref=45900038BCECB7AD81C412A51F726DF4494C3D11C4BF349295FE087E2825E9E9DF263742FD50B2E4B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00038BCECB7AD81C412A51F726DF4444E3912C4BF349295FE087E2825E9E9DF263742FD51B0E4BBM" TargetMode="External"/><Relationship Id="rId11" Type="http://schemas.openxmlformats.org/officeDocument/2006/relationships/hyperlink" Target="consultantplus://offline/ref=45900038BCECB7AD81C412A51F726DF4404D3C1BC7B269989DA7047C2F2AB6FED86F3B43FD50B34EEAB1M" TargetMode="External"/><Relationship Id="rId24" Type="http://schemas.openxmlformats.org/officeDocument/2006/relationships/hyperlink" Target="consultantplus://offline/ref=45900038BCECB7AD81C412A51F726DF4404A3F12CAB169989DA7047C2F2AB6FED86F3B43FD50B34DEABDM" TargetMode="External"/><Relationship Id="rId5" Type="http://schemas.openxmlformats.org/officeDocument/2006/relationships/hyperlink" Target="consultantplus://offline/ref=45900038BCECB7AD81C412A51F726DF4404F3D14C2B569989DA7047C2FE2BAM" TargetMode="External"/><Relationship Id="rId15" Type="http://schemas.openxmlformats.org/officeDocument/2006/relationships/hyperlink" Target="consultantplus://offline/ref=45900038BCECB7AD81C412A51F726DF4404A3D1ACAB769989DA7047C2F2AB6FED86F3B43FD50B144EABCM" TargetMode="External"/><Relationship Id="rId23" Type="http://schemas.openxmlformats.org/officeDocument/2006/relationships/hyperlink" Target="consultantplus://offline/ref=45900038BCECB7AD81C412A51F726DF4404C3A1BC6B769989DA7047C2FE2BA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5900038BCECB7AD81C412A51F726DF4404C3D15C2B769989DA7047C2FE2BAM" TargetMode="External"/><Relationship Id="rId19" Type="http://schemas.openxmlformats.org/officeDocument/2006/relationships/hyperlink" Target="consultantplus://offline/ref=45900038BCECB7AD81C412A51F726DF4454A3E1AC1BF349295FE087E2825E9E9DF263742FD50B2E4BAM" TargetMode="External"/><Relationship Id="rId4" Type="http://schemas.openxmlformats.org/officeDocument/2006/relationships/hyperlink" Target="consultantplus://offline/ref=45900038BCECB7AD81C412A51F726DF4404D3C1BC7B269989DA7047C2F2AB6FED86F3B43FD50B34EEAB1M" TargetMode="External"/><Relationship Id="rId9" Type="http://schemas.openxmlformats.org/officeDocument/2006/relationships/hyperlink" Target="consultantplus://offline/ref=45900038BCECB7AD81C412A51F726DF4404D3C1BC7B269989DA7047C2F2AB6FED86F3B43FD50B34EEAB1M" TargetMode="External"/><Relationship Id="rId14" Type="http://schemas.openxmlformats.org/officeDocument/2006/relationships/hyperlink" Target="consultantplus://offline/ref=45900038BCECB7AD81C412A51F726DF4404B3812C1B669989DA7047C2F2AB6FED86F3B43FD50B34DEABDM" TargetMode="External"/><Relationship Id="rId22" Type="http://schemas.openxmlformats.org/officeDocument/2006/relationships/hyperlink" Target="consultantplus://offline/ref=45900038BCECB7AD81C412A51F726DF4404C3A1BC6B769989DA7047C2F2AB6FED86F3B43FD50B54DEAB1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22465</Words>
  <Characters>128053</Characters>
  <Application>Microsoft Office Word</Application>
  <DocSecurity>0</DocSecurity>
  <Lines>1067</Lines>
  <Paragraphs>300</Paragraphs>
  <ScaleCrop>false</ScaleCrop>
  <Company/>
  <LinksUpToDate>false</LinksUpToDate>
  <CharactersWithSpaces>150218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2</cp:revision>
  <dcterms:created xsi:type="dcterms:W3CDTF">2015-04-22T12:01:00Z</dcterms:created>
  <dcterms:modified xsi:type="dcterms:W3CDTF">2015-05-08T13:01:00Z</dcterms:modified>
</cp:coreProperties>
</file>