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7D" w:rsidRPr="00BE647D" w:rsidRDefault="00BE647D" w:rsidP="00BE647D">
      <w:pPr>
        <w:jc w:val="right"/>
        <w:rPr>
          <w:sz w:val="26"/>
          <w:szCs w:val="26"/>
        </w:rPr>
      </w:pPr>
      <w:r w:rsidRPr="00BE647D">
        <w:rPr>
          <w:sz w:val="26"/>
          <w:szCs w:val="26"/>
        </w:rPr>
        <w:t>Приложение  №1</w:t>
      </w:r>
    </w:p>
    <w:p w:rsidR="00BE647D" w:rsidRPr="00BE647D" w:rsidRDefault="00BE647D" w:rsidP="00BE647D">
      <w:pPr>
        <w:jc w:val="right"/>
        <w:rPr>
          <w:sz w:val="26"/>
          <w:szCs w:val="26"/>
        </w:rPr>
      </w:pPr>
      <w:r w:rsidRPr="00BE647D">
        <w:rPr>
          <w:sz w:val="26"/>
          <w:szCs w:val="26"/>
        </w:rPr>
        <w:t xml:space="preserve">к постановлению администрации </w:t>
      </w:r>
    </w:p>
    <w:p w:rsidR="00BE647D" w:rsidRPr="00BE647D" w:rsidRDefault="00BE647D" w:rsidP="00BE647D">
      <w:pPr>
        <w:jc w:val="right"/>
        <w:rPr>
          <w:sz w:val="26"/>
          <w:szCs w:val="26"/>
        </w:rPr>
      </w:pPr>
      <w:r w:rsidRPr="00BE647D">
        <w:rPr>
          <w:sz w:val="26"/>
          <w:szCs w:val="26"/>
        </w:rPr>
        <w:t>города  Сорска Республики Хакасия</w:t>
      </w:r>
    </w:p>
    <w:p w:rsidR="00BE647D" w:rsidRPr="00BE647D" w:rsidRDefault="00BE647D" w:rsidP="00BE647D">
      <w:pPr>
        <w:jc w:val="right"/>
        <w:rPr>
          <w:sz w:val="26"/>
          <w:szCs w:val="26"/>
        </w:rPr>
      </w:pPr>
      <w:r w:rsidRPr="00BE647D">
        <w:rPr>
          <w:sz w:val="26"/>
          <w:szCs w:val="26"/>
        </w:rPr>
        <w:t xml:space="preserve">                                                      </w:t>
      </w:r>
      <w:r w:rsidR="00373F90">
        <w:rPr>
          <w:sz w:val="26"/>
          <w:szCs w:val="26"/>
        </w:rPr>
        <w:t xml:space="preserve">                         от «30» сентября </w:t>
      </w:r>
      <w:r w:rsidRPr="00BE647D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="00373F90">
        <w:rPr>
          <w:sz w:val="26"/>
          <w:szCs w:val="26"/>
        </w:rPr>
        <w:t xml:space="preserve"> г. № 380</w:t>
      </w:r>
      <w:r w:rsidR="004D48E1">
        <w:rPr>
          <w:sz w:val="26"/>
          <w:szCs w:val="26"/>
        </w:rPr>
        <w:t>-п</w:t>
      </w:r>
      <w:bookmarkStart w:id="0" w:name="_GoBack"/>
      <w:bookmarkEnd w:id="0"/>
    </w:p>
    <w:p w:rsidR="00BE647D" w:rsidRDefault="00BE647D" w:rsidP="002E146B">
      <w:pPr>
        <w:spacing w:line="276" w:lineRule="auto"/>
        <w:jc w:val="center"/>
        <w:rPr>
          <w:b/>
          <w:sz w:val="26"/>
          <w:szCs w:val="26"/>
        </w:rPr>
      </w:pPr>
    </w:p>
    <w:p w:rsidR="004526A3" w:rsidRPr="002E146B" w:rsidRDefault="004526A3" w:rsidP="002E146B">
      <w:pPr>
        <w:spacing w:line="276" w:lineRule="auto"/>
        <w:jc w:val="center"/>
        <w:rPr>
          <w:b/>
          <w:sz w:val="26"/>
          <w:szCs w:val="26"/>
        </w:rPr>
      </w:pPr>
      <w:r w:rsidRPr="002E146B">
        <w:rPr>
          <w:b/>
          <w:sz w:val="26"/>
          <w:szCs w:val="26"/>
        </w:rPr>
        <w:t xml:space="preserve">Муниципальная программа  </w:t>
      </w:r>
    </w:p>
    <w:p w:rsidR="00584BD4" w:rsidRPr="002E146B" w:rsidRDefault="004526A3" w:rsidP="002E146B">
      <w:pPr>
        <w:spacing w:line="276" w:lineRule="auto"/>
        <w:jc w:val="center"/>
        <w:rPr>
          <w:b/>
          <w:sz w:val="26"/>
          <w:szCs w:val="26"/>
        </w:rPr>
      </w:pPr>
      <w:r w:rsidRPr="002E146B">
        <w:rPr>
          <w:b/>
          <w:sz w:val="26"/>
          <w:szCs w:val="26"/>
        </w:rPr>
        <w:t>«</w:t>
      </w:r>
      <w:r w:rsidR="00584BD4" w:rsidRPr="002E146B">
        <w:rPr>
          <w:b/>
          <w:sz w:val="26"/>
          <w:szCs w:val="26"/>
        </w:rPr>
        <w:t>Развитие системы  образования в  муниципал</w:t>
      </w:r>
      <w:r w:rsidRPr="002E146B">
        <w:rPr>
          <w:b/>
          <w:sz w:val="26"/>
          <w:szCs w:val="26"/>
        </w:rPr>
        <w:t>ьном об</w:t>
      </w:r>
      <w:r w:rsidR="002E7050">
        <w:rPr>
          <w:b/>
          <w:sz w:val="26"/>
          <w:szCs w:val="26"/>
        </w:rPr>
        <w:t>разовании г. Сорск»</w:t>
      </w:r>
    </w:p>
    <w:p w:rsidR="00584BD4" w:rsidRPr="002E146B" w:rsidRDefault="00584BD4" w:rsidP="002E146B">
      <w:pPr>
        <w:spacing w:line="276" w:lineRule="auto"/>
        <w:jc w:val="center"/>
        <w:outlineLvl w:val="0"/>
        <w:rPr>
          <w:b/>
          <w:sz w:val="26"/>
          <w:szCs w:val="26"/>
        </w:rPr>
      </w:pPr>
    </w:p>
    <w:p w:rsidR="00155C78" w:rsidRPr="002E146B" w:rsidRDefault="00155C78" w:rsidP="002E146B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2E146B">
        <w:rPr>
          <w:b/>
          <w:sz w:val="26"/>
          <w:szCs w:val="26"/>
        </w:rPr>
        <w:t>ПАСПОРТ</w:t>
      </w:r>
    </w:p>
    <w:p w:rsidR="004526A3" w:rsidRPr="002E146B" w:rsidRDefault="00155C78" w:rsidP="002E146B">
      <w:pPr>
        <w:spacing w:line="276" w:lineRule="auto"/>
        <w:jc w:val="center"/>
        <w:rPr>
          <w:b/>
          <w:sz w:val="26"/>
          <w:szCs w:val="26"/>
        </w:rPr>
      </w:pPr>
      <w:r w:rsidRPr="002E146B">
        <w:rPr>
          <w:b/>
          <w:sz w:val="26"/>
          <w:szCs w:val="26"/>
        </w:rPr>
        <w:t xml:space="preserve">муниципальной программы  </w:t>
      </w:r>
    </w:p>
    <w:p w:rsidR="004526A3" w:rsidRPr="002E146B" w:rsidRDefault="004526A3" w:rsidP="002E146B">
      <w:pPr>
        <w:spacing w:line="276" w:lineRule="auto"/>
        <w:jc w:val="center"/>
        <w:rPr>
          <w:b/>
          <w:sz w:val="26"/>
          <w:szCs w:val="26"/>
        </w:rPr>
      </w:pPr>
      <w:r w:rsidRPr="002E146B">
        <w:rPr>
          <w:b/>
          <w:sz w:val="26"/>
          <w:szCs w:val="26"/>
        </w:rPr>
        <w:t>«</w:t>
      </w:r>
      <w:r w:rsidR="00155C78" w:rsidRPr="002E146B">
        <w:rPr>
          <w:b/>
          <w:sz w:val="26"/>
          <w:szCs w:val="26"/>
        </w:rPr>
        <w:t xml:space="preserve">Развитие системы  образования </w:t>
      </w:r>
    </w:p>
    <w:p w:rsidR="00155C78" w:rsidRPr="002E146B" w:rsidRDefault="00155C78" w:rsidP="002E146B">
      <w:pPr>
        <w:spacing w:line="276" w:lineRule="auto"/>
        <w:jc w:val="center"/>
        <w:rPr>
          <w:b/>
          <w:sz w:val="26"/>
          <w:szCs w:val="26"/>
        </w:rPr>
      </w:pPr>
      <w:r w:rsidRPr="002E146B">
        <w:rPr>
          <w:b/>
          <w:sz w:val="26"/>
          <w:szCs w:val="26"/>
        </w:rPr>
        <w:t xml:space="preserve">в  муниципальном образовании </w:t>
      </w:r>
      <w:r w:rsidR="00584BD4" w:rsidRPr="002E146B">
        <w:rPr>
          <w:b/>
          <w:sz w:val="26"/>
          <w:szCs w:val="26"/>
        </w:rPr>
        <w:t>г. Сорск</w:t>
      </w:r>
      <w:r w:rsidR="004526A3" w:rsidRPr="002E146B">
        <w:rPr>
          <w:b/>
          <w:sz w:val="26"/>
          <w:szCs w:val="26"/>
        </w:rPr>
        <w:t>»</w:t>
      </w:r>
    </w:p>
    <w:tbl>
      <w:tblPr>
        <w:tblpPr w:leftFromText="180" w:rightFromText="180" w:vertAnchor="text" w:horzAnchor="margin" w:tblpXSpec="center" w:tblpY="72"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63"/>
      </w:tblGrid>
      <w:tr w:rsidR="00155C78" w:rsidRPr="002E146B" w:rsidTr="00B56BC0">
        <w:tc>
          <w:tcPr>
            <w:tcW w:w="2660" w:type="dxa"/>
          </w:tcPr>
          <w:p w:rsidR="00155C78" w:rsidRPr="002E146B" w:rsidRDefault="00584BD4" w:rsidP="002E146B">
            <w:pPr>
              <w:spacing w:after="166" w:line="276" w:lineRule="auto"/>
              <w:rPr>
                <w:bCs/>
                <w:color w:val="000000"/>
                <w:sz w:val="26"/>
                <w:szCs w:val="26"/>
              </w:rPr>
            </w:pPr>
            <w:r w:rsidRPr="002E146B">
              <w:rPr>
                <w:bCs/>
                <w:color w:val="000000"/>
                <w:sz w:val="26"/>
                <w:szCs w:val="26"/>
              </w:rPr>
              <w:t>Отве</w:t>
            </w:r>
            <w:r w:rsidR="00E967AE" w:rsidRPr="002E146B">
              <w:rPr>
                <w:bCs/>
                <w:color w:val="000000"/>
                <w:sz w:val="26"/>
                <w:szCs w:val="26"/>
              </w:rPr>
              <w:t>тственный исполнитель программы</w:t>
            </w:r>
          </w:p>
        </w:tc>
        <w:tc>
          <w:tcPr>
            <w:tcW w:w="6663" w:type="dxa"/>
          </w:tcPr>
          <w:p w:rsidR="00155C78" w:rsidRPr="002E146B" w:rsidRDefault="00584BD4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Отдел образования администрации города Сорска</w:t>
            </w:r>
          </w:p>
          <w:p w:rsidR="00155C78" w:rsidRPr="002E146B" w:rsidRDefault="00155C78" w:rsidP="002E146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155C78" w:rsidRPr="002E146B" w:rsidRDefault="00155C78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55C78" w:rsidRPr="002E146B" w:rsidTr="00B56BC0">
        <w:tc>
          <w:tcPr>
            <w:tcW w:w="2660" w:type="dxa"/>
          </w:tcPr>
          <w:p w:rsidR="00155C78" w:rsidRPr="002E146B" w:rsidRDefault="00584BD4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663" w:type="dxa"/>
          </w:tcPr>
          <w:p w:rsidR="00155C78" w:rsidRPr="002E146B" w:rsidRDefault="00584BD4" w:rsidP="002E14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Министерство образования и науки Республики Хакасии</w:t>
            </w:r>
          </w:p>
          <w:p w:rsidR="002F7EF2" w:rsidRPr="002E146B" w:rsidRDefault="002F7EF2" w:rsidP="002E14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Администрация города Сорска</w:t>
            </w:r>
          </w:p>
          <w:p w:rsidR="002F7EF2" w:rsidRPr="002E146B" w:rsidRDefault="00D40C25" w:rsidP="002E14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Образовательные учреждения города Сорска</w:t>
            </w:r>
          </w:p>
          <w:p w:rsidR="00155C78" w:rsidRPr="002E146B" w:rsidRDefault="00D40C25" w:rsidP="002E14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Учреждение дополнительного образования города Сорска</w:t>
            </w:r>
            <w:r w:rsidR="00691A80" w:rsidRPr="002E146B">
              <w:rPr>
                <w:sz w:val="26"/>
                <w:szCs w:val="26"/>
              </w:rPr>
              <w:t xml:space="preserve">  МБУ </w:t>
            </w:r>
            <w:proofErr w:type="gramStart"/>
            <w:r w:rsidR="00691A80" w:rsidRPr="002E146B">
              <w:rPr>
                <w:sz w:val="26"/>
                <w:szCs w:val="26"/>
              </w:rPr>
              <w:t>ДО</w:t>
            </w:r>
            <w:proofErr w:type="gramEnd"/>
            <w:r w:rsidR="00691A80" w:rsidRPr="002E146B">
              <w:rPr>
                <w:sz w:val="26"/>
                <w:szCs w:val="26"/>
              </w:rPr>
              <w:t xml:space="preserve"> «</w:t>
            </w:r>
            <w:proofErr w:type="gramStart"/>
            <w:r w:rsidR="00691A80" w:rsidRPr="002E146B">
              <w:rPr>
                <w:sz w:val="26"/>
                <w:szCs w:val="26"/>
              </w:rPr>
              <w:t>Дом</w:t>
            </w:r>
            <w:proofErr w:type="gramEnd"/>
            <w:r w:rsidR="00691A80" w:rsidRPr="002E146B">
              <w:rPr>
                <w:sz w:val="26"/>
                <w:szCs w:val="26"/>
              </w:rPr>
              <w:t xml:space="preserve"> детского творчества» города Сорска</w:t>
            </w:r>
          </w:p>
        </w:tc>
      </w:tr>
      <w:tr w:rsidR="00B059D7" w:rsidRPr="002E146B" w:rsidTr="00B56BC0">
        <w:tc>
          <w:tcPr>
            <w:tcW w:w="2660" w:type="dxa"/>
          </w:tcPr>
          <w:p w:rsidR="00B059D7" w:rsidRPr="002E146B" w:rsidRDefault="00B059D7" w:rsidP="002E1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>Подпрограммы программы</w:t>
            </w:r>
          </w:p>
          <w:p w:rsidR="00B01C7A" w:rsidRPr="002E146B" w:rsidRDefault="00B01C7A" w:rsidP="002E1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C7A" w:rsidRPr="002E146B" w:rsidRDefault="00B01C7A" w:rsidP="002E1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C7A" w:rsidRPr="002E146B" w:rsidRDefault="00B01C7A" w:rsidP="002E146B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3" w:type="dxa"/>
          </w:tcPr>
          <w:p w:rsidR="003A0DEB" w:rsidRPr="002E146B" w:rsidRDefault="00EC056C" w:rsidP="003A0D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1: </w:t>
            </w:r>
            <w:r w:rsidR="003A0DEB" w:rsidRPr="002E146B">
              <w:rPr>
                <w:rFonts w:ascii="Times New Roman" w:hAnsi="Times New Roman" w:cs="Times New Roman"/>
                <w:sz w:val="26"/>
                <w:szCs w:val="26"/>
              </w:rPr>
              <w:t>«Обеспечение доступности общего образования»</w:t>
            </w:r>
          </w:p>
          <w:p w:rsidR="00691A80" w:rsidRPr="002E146B" w:rsidRDefault="003A0DEB" w:rsidP="003A0D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2: </w:t>
            </w: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>«Обеспечение доступности дошкольного образования»</w:t>
            </w:r>
          </w:p>
          <w:p w:rsidR="00B059D7" w:rsidRDefault="003A0DEB" w:rsidP="002E1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3</w:t>
            </w:r>
            <w:r w:rsidR="00EC056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>«Обеспечение доступности дополнительного образования»</w:t>
            </w:r>
            <w:r w:rsidR="00EC05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C056C" w:rsidRPr="002E146B" w:rsidRDefault="00EC056C" w:rsidP="002E1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4: </w:t>
            </w: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>«Наша новая школа»</w:t>
            </w:r>
          </w:p>
          <w:p w:rsidR="00691A80" w:rsidRPr="002E146B" w:rsidRDefault="00EC056C" w:rsidP="00EC056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5: </w:t>
            </w:r>
            <w:r w:rsidR="00691A80" w:rsidRPr="002E146B">
              <w:rPr>
                <w:sz w:val="26"/>
                <w:szCs w:val="26"/>
              </w:rPr>
              <w:t>«</w:t>
            </w:r>
            <w:hyperlink w:anchor="Par2714" w:history="1">
              <w:r w:rsidR="00691A80" w:rsidRPr="002E146B">
                <w:rPr>
                  <w:sz w:val="26"/>
                  <w:szCs w:val="26"/>
                </w:rPr>
                <w:t>Школьное питание</w:t>
              </w:r>
            </w:hyperlink>
            <w:r w:rsidR="00691A80" w:rsidRPr="002E146B">
              <w:rPr>
                <w:sz w:val="26"/>
                <w:szCs w:val="26"/>
              </w:rPr>
              <w:t xml:space="preserve">» </w:t>
            </w:r>
          </w:p>
        </w:tc>
      </w:tr>
      <w:tr w:rsidR="00155C78" w:rsidRPr="002E146B" w:rsidTr="00B56BC0">
        <w:tc>
          <w:tcPr>
            <w:tcW w:w="2660" w:type="dxa"/>
          </w:tcPr>
          <w:p w:rsidR="00155C78" w:rsidRPr="002E146B" w:rsidRDefault="00155C78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Цель </w:t>
            </w:r>
          </w:p>
        </w:tc>
        <w:tc>
          <w:tcPr>
            <w:tcW w:w="6663" w:type="dxa"/>
          </w:tcPr>
          <w:p w:rsidR="00155C78" w:rsidRPr="002E146B" w:rsidRDefault="00691A80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 w:rsidRPr="002E146B">
              <w:rPr>
                <w:rFonts w:eastAsia="Calibri"/>
                <w:sz w:val="26"/>
                <w:szCs w:val="26"/>
              </w:rPr>
              <w:t>Обеспечение высокого качества образования в соответствии с запросами населения и перспективными задачами социально-экономического развития муниципального образования город Сорск</w:t>
            </w:r>
          </w:p>
        </w:tc>
      </w:tr>
      <w:tr w:rsidR="00155C78" w:rsidRPr="002E146B" w:rsidTr="00B56BC0">
        <w:tc>
          <w:tcPr>
            <w:tcW w:w="2660" w:type="dxa"/>
          </w:tcPr>
          <w:p w:rsidR="00155C78" w:rsidRPr="002E146B" w:rsidRDefault="00155C78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663" w:type="dxa"/>
          </w:tcPr>
          <w:p w:rsidR="00691A80" w:rsidRPr="002E146B" w:rsidRDefault="006E0B9A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 w:rsidRPr="002E146B">
              <w:rPr>
                <w:rFonts w:eastAsia="Calibri"/>
                <w:sz w:val="26"/>
                <w:szCs w:val="26"/>
              </w:rPr>
              <w:t xml:space="preserve">- </w:t>
            </w:r>
            <w:r w:rsidR="00691A80" w:rsidRPr="002E146B">
              <w:rPr>
                <w:rFonts w:eastAsia="Calibri"/>
                <w:sz w:val="26"/>
                <w:szCs w:val="26"/>
              </w:rPr>
              <w:t xml:space="preserve">создание в системе дошкольного, начального общего, основного общего, среднего общего образования условий для получения современного качественного образования и позитивной социализации </w:t>
            </w:r>
            <w:proofErr w:type="gramStart"/>
            <w:r w:rsidR="00691A80" w:rsidRPr="002E146B">
              <w:rPr>
                <w:rFonts w:eastAsia="Calibri"/>
                <w:sz w:val="26"/>
                <w:szCs w:val="26"/>
              </w:rPr>
              <w:t>детей</w:t>
            </w:r>
            <w:proofErr w:type="gramEnd"/>
            <w:r w:rsidRPr="002E146B">
              <w:rPr>
                <w:rFonts w:eastAsia="Calibri"/>
                <w:sz w:val="26"/>
                <w:szCs w:val="26"/>
              </w:rPr>
              <w:t xml:space="preserve"> в том числе детей с ограниченными возможностями здоровья</w:t>
            </w:r>
            <w:r w:rsidR="00691A80" w:rsidRPr="002E146B">
              <w:rPr>
                <w:rFonts w:eastAsia="Calibri"/>
                <w:sz w:val="26"/>
                <w:szCs w:val="26"/>
              </w:rPr>
              <w:t>;</w:t>
            </w:r>
          </w:p>
          <w:p w:rsidR="00691A80" w:rsidRPr="002E146B" w:rsidRDefault="006E0B9A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 w:rsidRPr="002E146B">
              <w:rPr>
                <w:rFonts w:eastAsia="Calibri"/>
                <w:sz w:val="26"/>
                <w:szCs w:val="26"/>
              </w:rPr>
              <w:t xml:space="preserve">- </w:t>
            </w:r>
            <w:r w:rsidR="00691A80" w:rsidRPr="002E146B">
              <w:rPr>
                <w:rFonts w:eastAsia="Calibri"/>
                <w:sz w:val="26"/>
                <w:szCs w:val="26"/>
              </w:rPr>
              <w:t>обеспечение развития системы дополнительного образования детей, выявления и поддержки одаренных детей и молодежи;</w:t>
            </w:r>
          </w:p>
          <w:p w:rsidR="00195C70" w:rsidRPr="002E146B" w:rsidRDefault="006E0B9A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 w:rsidRPr="002E146B">
              <w:rPr>
                <w:rFonts w:eastAsia="Calibri"/>
                <w:sz w:val="26"/>
                <w:szCs w:val="26"/>
              </w:rPr>
              <w:lastRenderedPageBreak/>
              <w:t>- создание в системе дошкольного, начального общего, основного общего, среднего общего образования условий для безопасного обучения и воспитания, сохранения и укрепления физического и психического здоровья детей, формирования культуры здорового образа жизни;</w:t>
            </w:r>
          </w:p>
          <w:p w:rsidR="006E0B9A" w:rsidRPr="002E146B" w:rsidRDefault="006E0B9A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 w:rsidRPr="002E146B">
              <w:rPr>
                <w:rFonts w:eastAsia="Calibri"/>
                <w:sz w:val="26"/>
                <w:szCs w:val="26"/>
              </w:rPr>
              <w:t>- создание условий для выявления, развития и поддержки одаренных и талантливых детей города Сорска;</w:t>
            </w:r>
          </w:p>
          <w:p w:rsidR="006E0B9A" w:rsidRPr="002E146B" w:rsidRDefault="006E0B9A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 w:rsidRPr="002E146B">
              <w:rPr>
                <w:rFonts w:eastAsia="Calibri"/>
                <w:sz w:val="26"/>
                <w:szCs w:val="26"/>
              </w:rPr>
              <w:t xml:space="preserve">- создание условий для психолого-педагогической поддержки </w:t>
            </w:r>
            <w:r w:rsidR="00DC4351" w:rsidRPr="002E146B">
              <w:rPr>
                <w:rFonts w:eastAsia="Calibri"/>
                <w:sz w:val="26"/>
                <w:szCs w:val="26"/>
              </w:rPr>
              <w:t>семей, имеющих на воспитании</w:t>
            </w:r>
            <w:r w:rsidRPr="002E146B">
              <w:rPr>
                <w:rFonts w:eastAsia="Calibri"/>
                <w:sz w:val="26"/>
                <w:szCs w:val="26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DC4351" w:rsidRPr="002E146B">
              <w:rPr>
                <w:rFonts w:eastAsia="Calibri"/>
                <w:sz w:val="26"/>
                <w:szCs w:val="26"/>
              </w:rPr>
              <w:t>, детей дошкольного возраста, находящихся на семейном воспитании</w:t>
            </w:r>
            <w:r w:rsidRPr="002E146B">
              <w:rPr>
                <w:rFonts w:eastAsia="Calibri"/>
                <w:sz w:val="26"/>
                <w:szCs w:val="26"/>
              </w:rPr>
              <w:t>;</w:t>
            </w:r>
          </w:p>
          <w:p w:rsidR="00DC4351" w:rsidRPr="002E146B" w:rsidRDefault="00DC4351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 w:rsidRPr="002E146B">
              <w:rPr>
                <w:rFonts w:eastAsia="Calibri"/>
                <w:sz w:val="26"/>
                <w:szCs w:val="26"/>
              </w:rPr>
              <w:t xml:space="preserve">- </w:t>
            </w:r>
            <w:r w:rsidR="006E0B9A" w:rsidRPr="002E146B">
              <w:rPr>
                <w:rFonts w:eastAsia="Calibri"/>
                <w:sz w:val="26"/>
                <w:szCs w:val="26"/>
              </w:rPr>
              <w:t>обновление состава и компетенций педагогических кадров, создание механизмов мотивации педагогов к повышению качества работы и непрерывному профессиональному развитию</w:t>
            </w:r>
            <w:r w:rsidRPr="002E146B">
              <w:rPr>
                <w:rFonts w:eastAsia="Calibri"/>
                <w:sz w:val="26"/>
                <w:szCs w:val="26"/>
              </w:rPr>
              <w:t xml:space="preserve">; </w:t>
            </w:r>
          </w:p>
          <w:p w:rsidR="006E0B9A" w:rsidRPr="002E146B" w:rsidRDefault="00DC4351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 w:rsidRPr="002E146B">
              <w:rPr>
                <w:rFonts w:eastAsia="Calibri"/>
                <w:sz w:val="26"/>
                <w:szCs w:val="26"/>
              </w:rPr>
              <w:t>- создание условий для обеспечения детей здоровым питанием.</w:t>
            </w:r>
          </w:p>
        </w:tc>
      </w:tr>
      <w:tr w:rsidR="00155C78" w:rsidRPr="002E146B" w:rsidTr="00B56BC0">
        <w:tc>
          <w:tcPr>
            <w:tcW w:w="2660" w:type="dxa"/>
          </w:tcPr>
          <w:p w:rsidR="00C426D9" w:rsidRPr="00B56BC0" w:rsidRDefault="00F356B1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lastRenderedPageBreak/>
              <w:t>Целевые показатели и (или) индикаторы программы</w:t>
            </w:r>
          </w:p>
        </w:tc>
        <w:tc>
          <w:tcPr>
            <w:tcW w:w="6663" w:type="dxa"/>
          </w:tcPr>
          <w:p w:rsidR="00DC4351" w:rsidRPr="002E146B" w:rsidRDefault="00DC4351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rFonts w:eastAsiaTheme="minorHAnsi"/>
                <w:sz w:val="26"/>
                <w:szCs w:val="26"/>
                <w:lang w:eastAsia="en-US"/>
              </w:rPr>
              <w:t>- увеличение доли детей с ограниченными возможностями здоровья и детей-инвалидов, получающих качественное общее образование с использованием современного оборудования, от общей численности детей с ограниченными возможностями здоровья и детей-инвалидов школьного возраста к 2022 году до 100%;</w:t>
            </w:r>
          </w:p>
          <w:p w:rsidR="00DC4351" w:rsidRPr="002E146B" w:rsidRDefault="00DC4351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- увеличение доли общеобразовательных организаций, в которых создана универсальная </w:t>
            </w:r>
            <w:proofErr w:type="spellStart"/>
            <w:r w:rsidRPr="002E146B">
              <w:rPr>
                <w:rFonts w:eastAsiaTheme="minorHAnsi"/>
                <w:sz w:val="26"/>
                <w:szCs w:val="26"/>
                <w:lang w:eastAsia="en-US"/>
              </w:rPr>
              <w:t>безбарьерная</w:t>
            </w:r>
            <w:proofErr w:type="spellEnd"/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среда для инклюзивного образования детей-инвалидов, в общем количестве общеобразовательных организаций к 2022 году до 75%;</w:t>
            </w:r>
          </w:p>
          <w:p w:rsidR="00DC4351" w:rsidRPr="002E146B" w:rsidRDefault="00DC4351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rFonts w:eastAsiaTheme="minorHAnsi"/>
                <w:sz w:val="26"/>
                <w:szCs w:val="26"/>
                <w:lang w:eastAsia="en-US"/>
              </w:rPr>
              <w:t>- увеличение доли общеобразовательных организаций, имеющих спортивные залы, соответствующие всем современным требованиям, к 2022 году до 100%;</w:t>
            </w:r>
          </w:p>
          <w:p w:rsidR="00DC4351" w:rsidRPr="002E146B" w:rsidRDefault="00DC4351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sz w:val="26"/>
                <w:szCs w:val="26"/>
              </w:rPr>
              <w:t xml:space="preserve">- 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увеличение удельного веса обучающихся, воспитанников в муниципальных общеобразовательных организациях, занимающихся в спортивных секциях и технических кружках, в общей численности обучающихся, занимающихся в кружках и секциях, к 2022 году до 35%;</w:t>
            </w:r>
          </w:p>
          <w:p w:rsidR="00DC4351" w:rsidRPr="002E146B" w:rsidRDefault="00DC4351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sz w:val="26"/>
                <w:szCs w:val="26"/>
              </w:rPr>
              <w:t xml:space="preserve">- 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достижение доли школьников и воспитанников группы 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кратковременного пребывания, охваченных горячим питанием, от общего числа обучающихся школ к 2022 году до 100%;</w:t>
            </w:r>
          </w:p>
          <w:p w:rsidR="00DC4351" w:rsidRPr="002E146B" w:rsidRDefault="00DC4351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sz w:val="26"/>
                <w:szCs w:val="26"/>
              </w:rPr>
              <w:t xml:space="preserve">- 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увеличение доли обучающихся общеобразовательных организаций, охваченных изучением хакасского языка и литературы, от общего числа детей хакасской национальности к 2022 году до 30%;</w:t>
            </w:r>
          </w:p>
          <w:p w:rsidR="00DC4351" w:rsidRPr="002E146B" w:rsidRDefault="00DC4351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sz w:val="26"/>
                <w:szCs w:val="26"/>
              </w:rPr>
              <w:t xml:space="preserve">- 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увеличение удельного веса численности учителей общеобразовательных организаций в возрасте до 35 лет в общей численности учителей общеобразовательных организаций к 2022 году до 40%;</w:t>
            </w:r>
          </w:p>
          <w:p w:rsidR="00DC4351" w:rsidRPr="002E146B" w:rsidRDefault="00DC4351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rFonts w:eastAsiaTheme="minorHAnsi"/>
                <w:sz w:val="26"/>
                <w:szCs w:val="26"/>
                <w:lang w:eastAsia="en-US"/>
              </w:rPr>
              <w:t>-увеличение доли педагогических работников общеобразовательных организаций, которым при прохождении аттестации присвоена первая или высшая категория, в общей численности педагогических работников общеобразовательных организаций к 2022 году до 60%;</w:t>
            </w:r>
          </w:p>
          <w:p w:rsidR="00DC4351" w:rsidRPr="002E146B" w:rsidRDefault="00DC4351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sz w:val="26"/>
                <w:szCs w:val="26"/>
              </w:rPr>
              <w:t>- доля общеобразовательных учреждений, в которых внедрена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целевая модель цифровой образовательной среды к 2022 году до 100%;</w:t>
            </w:r>
          </w:p>
          <w:p w:rsidR="00DC4351" w:rsidRPr="002E146B" w:rsidRDefault="00DC4351" w:rsidP="002E146B">
            <w:pPr>
              <w:pStyle w:val="a7"/>
              <w:spacing w:after="0" w:line="276" w:lineRule="auto"/>
              <w:ind w:left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rFonts w:eastAsiaTheme="minorHAnsi"/>
                <w:sz w:val="26"/>
                <w:szCs w:val="26"/>
                <w:lang w:eastAsia="en-US"/>
              </w:rPr>
              <w:t>- повышение числа детей в возрасте от 5 до 18 лет, охваченных дополнительным образованием, к 2022 году до 80%;</w:t>
            </w:r>
          </w:p>
          <w:p w:rsidR="00DC4351" w:rsidRPr="002E146B" w:rsidRDefault="00DC4351" w:rsidP="002E146B">
            <w:pPr>
              <w:pStyle w:val="a7"/>
              <w:spacing w:after="0" w:line="276" w:lineRule="auto"/>
              <w:ind w:left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rFonts w:eastAsiaTheme="minorHAnsi"/>
                <w:sz w:val="26"/>
                <w:szCs w:val="26"/>
                <w:lang w:eastAsia="en-US"/>
              </w:rPr>
              <w:t>- увеличение доли педагогических работников,  реализующих программы дополнительного образования, по которым при прохождении аттестации к 2022 году присвоена первая или высшая категория, до 80%;</w:t>
            </w:r>
          </w:p>
          <w:p w:rsidR="00DC4351" w:rsidRPr="002E146B" w:rsidRDefault="00DC4351" w:rsidP="002E146B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-100 % доступность образовательных услуг;</w:t>
            </w:r>
          </w:p>
          <w:p w:rsidR="00DC4351" w:rsidRPr="002E146B" w:rsidRDefault="00DC4351" w:rsidP="002E14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увеличение доли обучающихся по программам общего образования (в том числе детей-инвалидов), участвующих в олимпиадах и конкурсах различного уровня, в общей </w:t>
            </w:r>
            <w:proofErr w:type="gramStart"/>
            <w:r w:rsidRPr="002E146B">
              <w:rPr>
                <w:rFonts w:eastAsiaTheme="minorHAnsi"/>
                <w:sz w:val="26"/>
                <w:szCs w:val="26"/>
                <w:lang w:eastAsia="en-US"/>
              </w:rPr>
              <w:t>численности</w:t>
            </w:r>
            <w:proofErr w:type="gramEnd"/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обучающихся по программам общего образования к 2022 году до 35%;</w:t>
            </w:r>
          </w:p>
          <w:p w:rsidR="00DC4351" w:rsidRPr="002E146B" w:rsidRDefault="00DC4351" w:rsidP="002E146B">
            <w:pPr>
              <w:autoSpaceDE w:val="0"/>
              <w:autoSpaceDN w:val="0"/>
              <w:adjustRightInd w:val="0"/>
              <w:spacing w:line="276" w:lineRule="auto"/>
              <w:ind w:firstLine="35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 увеличение процента качества образования по общеобразовательным учреждениям к 2022 году нарастающим итогом с 32,6% до 40</w:t>
            </w:r>
            <w:r w:rsidR="00752902" w:rsidRPr="002E146B">
              <w:rPr>
                <w:sz w:val="26"/>
                <w:szCs w:val="26"/>
              </w:rPr>
              <w:t>%;</w:t>
            </w:r>
          </w:p>
          <w:p w:rsidR="00DC4351" w:rsidRPr="002E146B" w:rsidRDefault="00DC4351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 создание в 100% муниципальных образовательных учреждениях города к 2022 г. условий, максимально соответствующих требованиям федеральных государственных образовательных стандартов;</w:t>
            </w:r>
          </w:p>
          <w:p w:rsidR="00DC4351" w:rsidRPr="002E146B" w:rsidRDefault="00DC4351" w:rsidP="002E146B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2E146B">
              <w:rPr>
                <w:color w:val="auto"/>
                <w:sz w:val="26"/>
                <w:szCs w:val="26"/>
              </w:rPr>
              <w:t xml:space="preserve">- </w:t>
            </w:r>
            <w:r w:rsidRPr="002E146B">
              <w:rPr>
                <w:sz w:val="26"/>
                <w:szCs w:val="26"/>
              </w:rPr>
              <w:t xml:space="preserve">создание в 100% муниципальных образовательных </w:t>
            </w:r>
            <w:r w:rsidRPr="002E146B">
              <w:rPr>
                <w:sz w:val="26"/>
                <w:szCs w:val="26"/>
              </w:rPr>
              <w:lastRenderedPageBreak/>
              <w:t>учреждениях города к 2022 г. условий, максимально соответствующих требованиям</w:t>
            </w:r>
            <w:r w:rsidRPr="002E146B">
              <w:rPr>
                <w:color w:val="auto"/>
                <w:sz w:val="26"/>
                <w:szCs w:val="26"/>
              </w:rPr>
              <w:t xml:space="preserve"> пожарной безопасности, антитеррористической защищенности, сан</w:t>
            </w:r>
            <w:r w:rsidR="00752902" w:rsidRPr="002E146B">
              <w:rPr>
                <w:color w:val="auto"/>
                <w:sz w:val="26"/>
                <w:szCs w:val="26"/>
              </w:rPr>
              <w:t>итарных требований и нормативов;</w:t>
            </w:r>
          </w:p>
          <w:p w:rsidR="00DC4351" w:rsidRPr="002E146B" w:rsidRDefault="00DC4351" w:rsidP="002E146B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2E146B">
              <w:rPr>
                <w:color w:val="auto"/>
                <w:sz w:val="26"/>
                <w:szCs w:val="26"/>
              </w:rPr>
              <w:t>- увеличение числа победителей и призёров в общей численности участников республиканского этапа Всероссийской олимпиады школьников, не менее 1го победителя и призера ежегодно нарастающим итогом;</w:t>
            </w:r>
          </w:p>
          <w:p w:rsidR="00DC4351" w:rsidRPr="002E146B" w:rsidRDefault="00DC4351" w:rsidP="002E146B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2E146B">
              <w:rPr>
                <w:color w:val="auto"/>
                <w:sz w:val="26"/>
                <w:szCs w:val="26"/>
              </w:rPr>
              <w:t xml:space="preserve">- число </w:t>
            </w:r>
            <w:proofErr w:type="gramStart"/>
            <w:r w:rsidRPr="002E146B">
              <w:rPr>
                <w:color w:val="auto"/>
                <w:sz w:val="26"/>
                <w:szCs w:val="26"/>
              </w:rPr>
              <w:t>обучающихся</w:t>
            </w:r>
            <w:proofErr w:type="gramEnd"/>
            <w:r w:rsidRPr="002E146B">
              <w:rPr>
                <w:color w:val="auto"/>
                <w:sz w:val="26"/>
                <w:szCs w:val="26"/>
              </w:rPr>
              <w:t>, проявивших особые успехи в учении, творческой и спортивной деятельности, получившие поддержку, до 25 обучающихся ежегодно;</w:t>
            </w:r>
          </w:p>
          <w:p w:rsidR="00DC4351" w:rsidRPr="002E146B" w:rsidRDefault="00DC4351" w:rsidP="002E146B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2E146B">
              <w:rPr>
                <w:color w:val="auto"/>
                <w:sz w:val="26"/>
                <w:szCs w:val="26"/>
              </w:rPr>
              <w:t>- число обучающихся по образовательным программам среднего общего образования, получивших поддержку главы города с целью их положительной мотивации к получению качественного образования и успешной сдачи государственной итоговой аттестации, 100% выпускников по образовательным программам среднего общего образования;</w:t>
            </w:r>
          </w:p>
          <w:p w:rsidR="00DC4351" w:rsidRPr="002E146B" w:rsidRDefault="00DC4351" w:rsidP="002E146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>- увеличение доли педагогических и руководящих работников, использующих современные образовательные технологии (в том числе информационно-коммуникационные) в профессиональной деятельности, в общей численности педагогических работников к 2022 году до 100%;</w:t>
            </w:r>
          </w:p>
          <w:p w:rsidR="00DC4351" w:rsidRPr="002E146B" w:rsidRDefault="00DC4351" w:rsidP="002E1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>- обеспечение учебниками и учебными пособиями в соответствии с новыми государственными образовательными стандартами учреждений, 100% обучающихся школ;</w:t>
            </w:r>
          </w:p>
          <w:p w:rsidR="00DC4351" w:rsidRPr="002E146B" w:rsidRDefault="00DC4351" w:rsidP="002E146B">
            <w:pPr>
              <w:pStyle w:val="a7"/>
              <w:spacing w:after="0" w:line="276" w:lineRule="auto"/>
              <w:ind w:left="0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 увеличение доли выпускников, получивших на государственной итоговой аттестации 75 и более баллов, не менее 1-го выпускника с нарастающим итогом к показателю предыдущего года;</w:t>
            </w:r>
          </w:p>
          <w:p w:rsidR="00DC4351" w:rsidRPr="002E146B" w:rsidRDefault="00DC4351" w:rsidP="002E146B">
            <w:pPr>
              <w:pStyle w:val="a7"/>
              <w:spacing w:after="0" w:line="276" w:lineRule="auto"/>
              <w:ind w:left="0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- результативное участие педагогических </w:t>
            </w:r>
            <w:proofErr w:type="gramStart"/>
            <w:r w:rsidRPr="002E146B">
              <w:rPr>
                <w:sz w:val="26"/>
                <w:szCs w:val="26"/>
              </w:rPr>
              <w:t>работниках</w:t>
            </w:r>
            <w:proofErr w:type="gramEnd"/>
            <w:r w:rsidRPr="002E146B">
              <w:rPr>
                <w:sz w:val="26"/>
                <w:szCs w:val="26"/>
              </w:rPr>
              <w:t xml:space="preserve"> в конкурсах профессионального мастерства, не менее 1-го педагога ежегодно;</w:t>
            </w:r>
          </w:p>
          <w:p w:rsidR="00DC4351" w:rsidRPr="002E146B" w:rsidRDefault="00DC4351" w:rsidP="002E146B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 обеспечение деятельности ТПМПК, постоянно;</w:t>
            </w:r>
          </w:p>
          <w:p w:rsidR="00DC4351" w:rsidRPr="002E146B" w:rsidRDefault="00DC4351" w:rsidP="002E146B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-увеличение охвата детей в возрасте от рождения до 3 лет всеми формами дошкольного образования до 100% (по </w:t>
            </w:r>
            <w:proofErr w:type="gramStart"/>
            <w:r w:rsidRPr="002E146B">
              <w:rPr>
                <w:sz w:val="26"/>
                <w:szCs w:val="26"/>
              </w:rPr>
              <w:t>нарастающей</w:t>
            </w:r>
            <w:proofErr w:type="gramEnd"/>
            <w:r w:rsidRPr="002E146B">
              <w:rPr>
                <w:sz w:val="26"/>
                <w:szCs w:val="26"/>
              </w:rPr>
              <w:t xml:space="preserve">); </w:t>
            </w:r>
          </w:p>
          <w:p w:rsidR="00DC4351" w:rsidRPr="002E146B" w:rsidRDefault="00DC4351" w:rsidP="002E146B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- создание в муниципальных дошкольных образовательных учреждениях консультационных 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пунктов по предоставлению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не менее 1 в год;</w:t>
            </w:r>
          </w:p>
          <w:p w:rsidR="00DC4351" w:rsidRPr="002E146B" w:rsidRDefault="00DC4351" w:rsidP="002E14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-100% медицинских кабинетов дошкольных образовательных учреждений </w:t>
            </w:r>
            <w:proofErr w:type="gramStart"/>
            <w:r w:rsidRPr="002E146B">
              <w:rPr>
                <w:sz w:val="26"/>
                <w:szCs w:val="26"/>
              </w:rPr>
              <w:t>обеспечены</w:t>
            </w:r>
            <w:proofErr w:type="gramEnd"/>
            <w:r w:rsidRPr="002E146B">
              <w:rPr>
                <w:sz w:val="26"/>
                <w:szCs w:val="26"/>
              </w:rPr>
              <w:t xml:space="preserve"> необходимым медицинским оборудованием и медицинской мебелью;</w:t>
            </w:r>
          </w:p>
          <w:p w:rsidR="00DC4351" w:rsidRPr="002E146B" w:rsidRDefault="00DC4351" w:rsidP="002E146B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-100% пищеблоков дошкольных образовательных учреждений </w:t>
            </w:r>
            <w:proofErr w:type="gramStart"/>
            <w:r w:rsidRPr="002E146B">
              <w:rPr>
                <w:sz w:val="26"/>
                <w:szCs w:val="26"/>
              </w:rPr>
              <w:t>обеспечены</w:t>
            </w:r>
            <w:proofErr w:type="gramEnd"/>
            <w:r w:rsidRPr="002E146B">
              <w:rPr>
                <w:sz w:val="26"/>
                <w:szCs w:val="26"/>
              </w:rPr>
              <w:t xml:space="preserve"> оборудованием;</w:t>
            </w:r>
          </w:p>
          <w:p w:rsidR="00DC4351" w:rsidRPr="002E146B" w:rsidRDefault="00DC4351" w:rsidP="002E146B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-охват горячим питанием детей из малообеспеченных семей, 100%;</w:t>
            </w:r>
          </w:p>
          <w:p w:rsidR="00DC4351" w:rsidRPr="002E146B" w:rsidRDefault="00DC4351" w:rsidP="002E146B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-100 % охват горячим питанием  </w:t>
            </w:r>
            <w:proofErr w:type="gramStart"/>
            <w:r w:rsidRPr="002E146B">
              <w:rPr>
                <w:sz w:val="26"/>
                <w:szCs w:val="26"/>
              </w:rPr>
              <w:t>обучающихся</w:t>
            </w:r>
            <w:proofErr w:type="gramEnd"/>
            <w:r w:rsidRPr="002E146B">
              <w:rPr>
                <w:sz w:val="26"/>
                <w:szCs w:val="26"/>
              </w:rPr>
              <w:t xml:space="preserve"> начального общего образования, группы кратковременного пребывания,, в том числе включение в рацион питания молока, %;</w:t>
            </w:r>
          </w:p>
          <w:p w:rsidR="00DC4351" w:rsidRPr="002E146B" w:rsidRDefault="00DC4351" w:rsidP="002E146B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-отсутствие фактов некачественного приготовления пищи, 0 случаев;</w:t>
            </w:r>
          </w:p>
          <w:p w:rsidR="00DC4351" w:rsidRPr="002E146B" w:rsidRDefault="00DC4351" w:rsidP="002E146B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-доля общеобразовательных учреждений, школьные столовые которых соответствуют требованиям СанПиН от их общего количества,100%;</w:t>
            </w:r>
          </w:p>
          <w:p w:rsidR="00DC4351" w:rsidRPr="002E146B" w:rsidRDefault="00DC4351" w:rsidP="002E146B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-увеличение числа оздоровленных детей в возрасте от 7 до 18 лет, с 655 в 2020 году до 665 в 2022 году, чел.;</w:t>
            </w:r>
          </w:p>
          <w:p w:rsidR="00DC4351" w:rsidRPr="002E146B" w:rsidRDefault="00752902" w:rsidP="002E146B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  п</w:t>
            </w:r>
            <w:r w:rsidR="00DC4351" w:rsidRPr="002E146B">
              <w:rPr>
                <w:sz w:val="26"/>
                <w:szCs w:val="26"/>
              </w:rPr>
              <w:t>овышение квалификации поваров, 100%</w:t>
            </w:r>
          </w:p>
        </w:tc>
      </w:tr>
      <w:tr w:rsidR="00155C78" w:rsidRPr="002E146B" w:rsidTr="00B56BC0">
        <w:tc>
          <w:tcPr>
            <w:tcW w:w="2660" w:type="dxa"/>
          </w:tcPr>
          <w:p w:rsidR="00817B33" w:rsidRPr="00B56BC0" w:rsidRDefault="002E146B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Сроки реализации программы</w:t>
            </w:r>
            <w:r w:rsidRPr="002E146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663" w:type="dxa"/>
          </w:tcPr>
          <w:p w:rsidR="00F356B1" w:rsidRPr="002E146B" w:rsidRDefault="00F356B1" w:rsidP="00B56BC0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E146B">
              <w:rPr>
                <w:color w:val="000000"/>
                <w:sz w:val="26"/>
                <w:szCs w:val="26"/>
              </w:rPr>
              <w:t xml:space="preserve"> </w:t>
            </w:r>
            <w:r w:rsidR="00B56BC0">
              <w:rPr>
                <w:color w:val="000000"/>
                <w:sz w:val="26"/>
                <w:szCs w:val="26"/>
              </w:rPr>
              <w:t>2020-2022 годы</w:t>
            </w:r>
          </w:p>
          <w:p w:rsidR="00155C78" w:rsidRPr="002E146B" w:rsidRDefault="00155C78" w:rsidP="002E146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55C78" w:rsidRPr="002E146B" w:rsidTr="00B56BC0">
        <w:tc>
          <w:tcPr>
            <w:tcW w:w="2660" w:type="dxa"/>
          </w:tcPr>
          <w:p w:rsidR="002E146B" w:rsidRPr="002E146B" w:rsidRDefault="002E146B" w:rsidP="002E14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rFonts w:eastAsiaTheme="minorHAnsi"/>
                <w:sz w:val="26"/>
                <w:szCs w:val="26"/>
                <w:lang w:eastAsia="en-US"/>
              </w:rPr>
              <w:t>Объемы фи</w:t>
            </w:r>
            <w:r w:rsidR="00B56BC0">
              <w:rPr>
                <w:rFonts w:eastAsiaTheme="minorHAnsi"/>
                <w:sz w:val="26"/>
                <w:szCs w:val="26"/>
                <w:lang w:eastAsia="en-US"/>
              </w:rPr>
              <w:t xml:space="preserve">нансирования 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t>программы</w:t>
            </w:r>
          </w:p>
          <w:p w:rsidR="00155C78" w:rsidRPr="002E146B" w:rsidRDefault="00155C78" w:rsidP="002E146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</w:tcPr>
          <w:p w:rsidR="002E146B" w:rsidRPr="002E146B" w:rsidRDefault="00F356B1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Объем финансирования муниципальной программы   </w:t>
            </w:r>
            <w:r w:rsidR="00696AB1" w:rsidRPr="002E146B">
              <w:rPr>
                <w:sz w:val="26"/>
                <w:szCs w:val="26"/>
              </w:rPr>
              <w:t>«</w:t>
            </w:r>
            <w:r w:rsidR="002E146B" w:rsidRPr="002E146B">
              <w:rPr>
                <w:sz w:val="26"/>
                <w:szCs w:val="26"/>
              </w:rPr>
              <w:t>Развитие системы  образования в  муниципальном образовании г. Сорск</w:t>
            </w:r>
            <w:r w:rsidR="00696AB1" w:rsidRPr="002E146B">
              <w:rPr>
                <w:sz w:val="26"/>
                <w:szCs w:val="26"/>
              </w:rPr>
              <w:t>»</w:t>
            </w:r>
            <w:r w:rsidR="003A0DEB">
              <w:rPr>
                <w:sz w:val="26"/>
                <w:szCs w:val="26"/>
              </w:rPr>
              <w:t xml:space="preserve"> составляет </w:t>
            </w:r>
            <w:r w:rsidR="00A74AD3">
              <w:rPr>
                <w:sz w:val="26"/>
                <w:szCs w:val="26"/>
              </w:rPr>
              <w:t>524669,</w:t>
            </w:r>
            <w:r w:rsidR="003A0DEB">
              <w:rPr>
                <w:sz w:val="26"/>
                <w:szCs w:val="26"/>
              </w:rPr>
              <w:t>0</w:t>
            </w:r>
            <w:r w:rsidRPr="002E146B">
              <w:rPr>
                <w:sz w:val="26"/>
                <w:szCs w:val="26"/>
              </w:rPr>
              <w:t xml:space="preserve"> </w:t>
            </w:r>
            <w:r w:rsidR="003A0DEB">
              <w:rPr>
                <w:sz w:val="26"/>
                <w:szCs w:val="26"/>
              </w:rPr>
              <w:t>тыс</w:t>
            </w:r>
            <w:r w:rsidR="00D61804">
              <w:rPr>
                <w:sz w:val="26"/>
                <w:szCs w:val="26"/>
              </w:rPr>
              <w:t>.</w:t>
            </w:r>
            <w:r w:rsidR="003A0DEB">
              <w:rPr>
                <w:sz w:val="26"/>
                <w:szCs w:val="26"/>
              </w:rPr>
              <w:t xml:space="preserve"> руб., в том числе:</w:t>
            </w:r>
          </w:p>
          <w:p w:rsidR="00F356B1" w:rsidRPr="002E146B" w:rsidRDefault="00F356B1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из местного бюджета составляет </w:t>
            </w:r>
            <w:r w:rsidR="00A74AD3">
              <w:rPr>
                <w:sz w:val="26"/>
                <w:szCs w:val="26"/>
              </w:rPr>
              <w:t>133942,</w:t>
            </w:r>
            <w:r w:rsidR="003A0DEB">
              <w:rPr>
                <w:sz w:val="26"/>
                <w:szCs w:val="26"/>
              </w:rPr>
              <w:t>0</w:t>
            </w:r>
            <w:r w:rsidR="000D7E77" w:rsidRPr="002E146B">
              <w:rPr>
                <w:color w:val="FF0000"/>
                <w:sz w:val="26"/>
                <w:szCs w:val="26"/>
              </w:rPr>
              <w:t xml:space="preserve"> </w:t>
            </w:r>
            <w:r w:rsidR="000D7E77" w:rsidRPr="002E146B">
              <w:rPr>
                <w:sz w:val="26"/>
                <w:szCs w:val="26"/>
              </w:rPr>
              <w:t>тыс.</w:t>
            </w:r>
            <w:r w:rsidR="00D61804">
              <w:rPr>
                <w:sz w:val="26"/>
                <w:szCs w:val="26"/>
              </w:rPr>
              <w:t xml:space="preserve"> </w:t>
            </w:r>
            <w:r w:rsidR="000D7E77" w:rsidRPr="002E146B">
              <w:rPr>
                <w:sz w:val="26"/>
                <w:szCs w:val="26"/>
              </w:rPr>
              <w:t>руб.</w:t>
            </w:r>
          </w:p>
          <w:p w:rsidR="00155C78" w:rsidRPr="002E146B" w:rsidRDefault="003A0DEB" w:rsidP="002E146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155C78"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 год – МБ </w:t>
            </w:r>
            <w:r w:rsidR="000D7E77" w:rsidRPr="002E146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A74AD3">
              <w:rPr>
                <w:rFonts w:ascii="Times New Roman" w:hAnsi="Times New Roman" w:cs="Times New Roman"/>
                <w:sz w:val="26"/>
                <w:szCs w:val="26"/>
              </w:rPr>
              <w:t xml:space="preserve"> 41982,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56B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5C78"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тыс. руб.    </w:t>
            </w:r>
          </w:p>
          <w:p w:rsidR="00F356B1" w:rsidRPr="002E146B" w:rsidRDefault="003A0DE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="00155C78" w:rsidRPr="002E146B">
              <w:rPr>
                <w:sz w:val="26"/>
                <w:szCs w:val="26"/>
              </w:rPr>
              <w:t xml:space="preserve"> год – МБ </w:t>
            </w:r>
            <w:r w:rsidR="000D7E77" w:rsidRPr="002E146B">
              <w:rPr>
                <w:sz w:val="26"/>
                <w:szCs w:val="26"/>
              </w:rPr>
              <w:t>–</w:t>
            </w:r>
            <w:r w:rsidR="00B56BC0">
              <w:rPr>
                <w:sz w:val="26"/>
                <w:szCs w:val="26"/>
              </w:rPr>
              <w:t xml:space="preserve"> </w:t>
            </w:r>
            <w:r w:rsidR="00A74AD3">
              <w:rPr>
                <w:sz w:val="26"/>
                <w:szCs w:val="26"/>
              </w:rPr>
              <w:t>45980,</w:t>
            </w:r>
            <w:r>
              <w:rPr>
                <w:sz w:val="26"/>
                <w:szCs w:val="26"/>
              </w:rPr>
              <w:t>0</w:t>
            </w:r>
            <w:r w:rsidR="00B56BC0">
              <w:rPr>
                <w:sz w:val="26"/>
                <w:szCs w:val="26"/>
              </w:rPr>
              <w:t xml:space="preserve"> </w:t>
            </w:r>
            <w:r w:rsidR="00155C78" w:rsidRPr="002E146B">
              <w:rPr>
                <w:sz w:val="26"/>
                <w:szCs w:val="26"/>
              </w:rPr>
              <w:t xml:space="preserve">тыс. руб.   </w:t>
            </w:r>
          </w:p>
          <w:p w:rsidR="00F356B1" w:rsidRPr="002E146B" w:rsidRDefault="003A0DE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8F6332" w:rsidRPr="002E146B">
              <w:rPr>
                <w:sz w:val="26"/>
                <w:szCs w:val="26"/>
              </w:rPr>
              <w:t xml:space="preserve"> год – МБ  </w:t>
            </w:r>
            <w:r w:rsidR="00B56BC0">
              <w:rPr>
                <w:sz w:val="26"/>
                <w:szCs w:val="26"/>
              </w:rPr>
              <w:t xml:space="preserve">- </w:t>
            </w:r>
            <w:r w:rsidR="00A74AD3">
              <w:rPr>
                <w:sz w:val="26"/>
                <w:szCs w:val="26"/>
              </w:rPr>
              <w:t>45980,</w:t>
            </w:r>
            <w:r>
              <w:rPr>
                <w:sz w:val="26"/>
                <w:szCs w:val="26"/>
              </w:rPr>
              <w:t>0</w:t>
            </w:r>
            <w:r w:rsidR="000D7E77" w:rsidRPr="002E146B">
              <w:rPr>
                <w:sz w:val="26"/>
                <w:szCs w:val="26"/>
              </w:rPr>
              <w:t xml:space="preserve"> тыс. руб</w:t>
            </w:r>
            <w:r w:rsidR="000D40A5" w:rsidRPr="002E146B">
              <w:rPr>
                <w:sz w:val="26"/>
                <w:szCs w:val="26"/>
              </w:rPr>
              <w:t>.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из республиканского бюджета составляет </w:t>
            </w:r>
            <w:r w:rsidR="00A74AD3">
              <w:rPr>
                <w:sz w:val="26"/>
                <w:szCs w:val="26"/>
              </w:rPr>
              <w:t>390727,</w:t>
            </w:r>
            <w:r w:rsidR="003A0DEB">
              <w:rPr>
                <w:sz w:val="26"/>
                <w:szCs w:val="26"/>
              </w:rPr>
              <w:t>0</w:t>
            </w:r>
            <w:r w:rsidR="00D61804">
              <w:rPr>
                <w:sz w:val="26"/>
                <w:szCs w:val="26"/>
              </w:rPr>
              <w:t xml:space="preserve"> </w:t>
            </w:r>
            <w:r w:rsidRPr="002E146B">
              <w:rPr>
                <w:sz w:val="26"/>
                <w:szCs w:val="26"/>
              </w:rPr>
              <w:t>тыс.</w:t>
            </w:r>
            <w:r w:rsidR="00D61804">
              <w:rPr>
                <w:sz w:val="26"/>
                <w:szCs w:val="26"/>
              </w:rPr>
              <w:t xml:space="preserve"> </w:t>
            </w:r>
            <w:r w:rsidRPr="002E146B">
              <w:rPr>
                <w:sz w:val="26"/>
                <w:szCs w:val="26"/>
              </w:rPr>
              <w:t>руб.</w:t>
            </w:r>
          </w:p>
          <w:p w:rsidR="002E146B" w:rsidRPr="002E146B" w:rsidRDefault="002E146B" w:rsidP="002E146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2020 год – РБ – </w:t>
            </w:r>
            <w:r w:rsidR="00A74AD3">
              <w:rPr>
                <w:rFonts w:ascii="Times New Roman" w:hAnsi="Times New Roman" w:cs="Times New Roman"/>
                <w:sz w:val="26"/>
                <w:szCs w:val="26"/>
              </w:rPr>
              <w:t>129289,</w:t>
            </w:r>
            <w:r w:rsidR="003A0D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2021 год – РБ – </w:t>
            </w:r>
            <w:r w:rsidR="00A74AD3">
              <w:rPr>
                <w:sz w:val="26"/>
                <w:szCs w:val="26"/>
              </w:rPr>
              <w:t>130453,</w:t>
            </w:r>
            <w:r w:rsidR="003A0DEB">
              <w:rPr>
                <w:sz w:val="26"/>
                <w:szCs w:val="26"/>
              </w:rPr>
              <w:t>0</w:t>
            </w:r>
            <w:r w:rsidRPr="002E146B">
              <w:rPr>
                <w:sz w:val="26"/>
                <w:szCs w:val="26"/>
              </w:rPr>
              <w:t xml:space="preserve"> тыс. руб.  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2022 год – РБ – </w:t>
            </w:r>
            <w:r w:rsidR="00A74AD3">
              <w:rPr>
                <w:sz w:val="26"/>
                <w:szCs w:val="26"/>
              </w:rPr>
              <w:t>130985,</w:t>
            </w:r>
            <w:r w:rsidR="003A0DEB">
              <w:rPr>
                <w:sz w:val="26"/>
                <w:szCs w:val="26"/>
              </w:rPr>
              <w:t>0</w:t>
            </w:r>
            <w:r w:rsidRPr="002E146B">
              <w:rPr>
                <w:sz w:val="26"/>
                <w:szCs w:val="26"/>
              </w:rPr>
              <w:t xml:space="preserve"> тыс. руб.</w:t>
            </w:r>
          </w:p>
          <w:p w:rsidR="00A74AD3" w:rsidRDefault="00A74AD3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lastRenderedPageBreak/>
              <w:t>в</w:t>
            </w:r>
            <w:r w:rsidR="00F356B1" w:rsidRPr="002E146B">
              <w:rPr>
                <w:sz w:val="26"/>
                <w:szCs w:val="26"/>
              </w:rPr>
              <w:t xml:space="preserve"> том числе на реализацию </w:t>
            </w:r>
            <w:r w:rsidRPr="002E146B">
              <w:rPr>
                <w:sz w:val="26"/>
                <w:szCs w:val="26"/>
              </w:rPr>
              <w:t xml:space="preserve"> подпрограммы   «Обеспечение доступности общего образования»</w:t>
            </w:r>
            <w:r w:rsidR="00A74AD3">
              <w:rPr>
                <w:sz w:val="26"/>
                <w:szCs w:val="26"/>
              </w:rPr>
              <w:t xml:space="preserve"> составляет 272699,0 тыс.</w:t>
            </w:r>
            <w:r w:rsidR="00D61804">
              <w:rPr>
                <w:sz w:val="26"/>
                <w:szCs w:val="26"/>
              </w:rPr>
              <w:t xml:space="preserve"> </w:t>
            </w:r>
            <w:proofErr w:type="spellStart"/>
            <w:r w:rsidR="00A74AD3">
              <w:rPr>
                <w:sz w:val="26"/>
                <w:szCs w:val="26"/>
              </w:rPr>
              <w:t>руб</w:t>
            </w:r>
            <w:proofErr w:type="spellEnd"/>
            <w:r w:rsidR="00A74AD3">
              <w:rPr>
                <w:sz w:val="26"/>
                <w:szCs w:val="26"/>
              </w:rPr>
              <w:t>, в том числе:</w:t>
            </w:r>
            <w:r w:rsidRPr="002E146B">
              <w:rPr>
                <w:sz w:val="26"/>
                <w:szCs w:val="26"/>
              </w:rPr>
              <w:t xml:space="preserve">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из местного бюджета составляет </w:t>
            </w:r>
            <w:r w:rsidR="00A74AD3">
              <w:rPr>
                <w:sz w:val="26"/>
                <w:szCs w:val="26"/>
              </w:rPr>
              <w:t>40056,0</w:t>
            </w:r>
            <w:r w:rsidRPr="002E146B">
              <w:rPr>
                <w:sz w:val="26"/>
                <w:szCs w:val="26"/>
              </w:rPr>
              <w:t xml:space="preserve"> тыс.</w:t>
            </w:r>
            <w:r w:rsidR="00D61804">
              <w:rPr>
                <w:sz w:val="26"/>
                <w:szCs w:val="26"/>
              </w:rPr>
              <w:t xml:space="preserve"> </w:t>
            </w:r>
            <w:r w:rsidRPr="002E146B">
              <w:rPr>
                <w:sz w:val="26"/>
                <w:szCs w:val="26"/>
              </w:rPr>
              <w:t>руб.</w:t>
            </w:r>
          </w:p>
          <w:p w:rsidR="002E146B" w:rsidRPr="002E146B" w:rsidRDefault="002E146B" w:rsidP="002E146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2020 год – МБ – </w:t>
            </w:r>
            <w:r w:rsidR="00A74AD3">
              <w:rPr>
                <w:rFonts w:ascii="Times New Roman" w:hAnsi="Times New Roman" w:cs="Times New Roman"/>
                <w:sz w:val="26"/>
                <w:szCs w:val="26"/>
              </w:rPr>
              <w:t>12518,</w:t>
            </w:r>
            <w:r w:rsidR="003A0D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2021 год – МБ – </w:t>
            </w:r>
            <w:r w:rsidR="00A74AD3">
              <w:rPr>
                <w:sz w:val="26"/>
                <w:szCs w:val="26"/>
              </w:rPr>
              <w:t>13769,</w:t>
            </w:r>
            <w:r w:rsidR="003A0DEB">
              <w:rPr>
                <w:sz w:val="26"/>
                <w:szCs w:val="26"/>
              </w:rPr>
              <w:t>0</w:t>
            </w:r>
            <w:r w:rsidRPr="002E146B">
              <w:rPr>
                <w:sz w:val="26"/>
                <w:szCs w:val="26"/>
              </w:rPr>
              <w:t xml:space="preserve"> тыс. руб.  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2022 год – МБ – </w:t>
            </w:r>
            <w:r w:rsidR="00A74AD3">
              <w:rPr>
                <w:sz w:val="26"/>
                <w:szCs w:val="26"/>
              </w:rPr>
              <w:t>13769,0</w:t>
            </w:r>
            <w:r w:rsidRPr="002E146B">
              <w:rPr>
                <w:sz w:val="26"/>
                <w:szCs w:val="26"/>
              </w:rPr>
              <w:t xml:space="preserve"> тыс. руб.</w:t>
            </w:r>
          </w:p>
          <w:p w:rsidR="00F356B1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из республиканского бюджета составляет </w:t>
            </w:r>
            <w:r w:rsidR="00A74AD3">
              <w:rPr>
                <w:sz w:val="26"/>
                <w:szCs w:val="26"/>
              </w:rPr>
              <w:t>232643,0</w:t>
            </w:r>
            <w:r w:rsidRPr="002E146B">
              <w:rPr>
                <w:sz w:val="26"/>
                <w:szCs w:val="26"/>
              </w:rPr>
              <w:t xml:space="preserve"> тыс.</w:t>
            </w:r>
            <w:r w:rsidR="00D61804">
              <w:rPr>
                <w:sz w:val="26"/>
                <w:szCs w:val="26"/>
              </w:rPr>
              <w:t xml:space="preserve"> </w:t>
            </w:r>
            <w:r w:rsidRPr="002E146B">
              <w:rPr>
                <w:sz w:val="26"/>
                <w:szCs w:val="26"/>
              </w:rPr>
              <w:t>руб.</w:t>
            </w:r>
          </w:p>
          <w:p w:rsidR="002E146B" w:rsidRPr="002E146B" w:rsidRDefault="002E146B" w:rsidP="002E146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2020 год – РБ – </w:t>
            </w:r>
            <w:r w:rsidR="00A74AD3">
              <w:rPr>
                <w:rFonts w:ascii="Times New Roman" w:hAnsi="Times New Roman" w:cs="Times New Roman"/>
                <w:sz w:val="26"/>
                <w:szCs w:val="26"/>
              </w:rPr>
              <w:t>77317,0</w:t>
            </w: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2021 год – РБ – </w:t>
            </w:r>
            <w:r w:rsidR="00A74AD3">
              <w:rPr>
                <w:sz w:val="26"/>
                <w:szCs w:val="26"/>
              </w:rPr>
              <w:t>77663,0</w:t>
            </w:r>
            <w:r w:rsidRPr="002E146B">
              <w:rPr>
                <w:sz w:val="26"/>
                <w:szCs w:val="26"/>
              </w:rPr>
              <w:t xml:space="preserve"> тыс. руб.  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2022 год – РБ – </w:t>
            </w:r>
            <w:r w:rsidR="00A74AD3">
              <w:rPr>
                <w:sz w:val="26"/>
                <w:szCs w:val="26"/>
              </w:rPr>
              <w:t>77663,0</w:t>
            </w:r>
            <w:r w:rsidRPr="002E146B">
              <w:rPr>
                <w:sz w:val="26"/>
                <w:szCs w:val="26"/>
              </w:rPr>
              <w:t xml:space="preserve"> тыс. руб.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в том числе на реализацию  подпрограммы </w:t>
            </w:r>
            <w:r w:rsidR="00A74AD3" w:rsidRPr="002E146B">
              <w:rPr>
                <w:sz w:val="26"/>
                <w:szCs w:val="26"/>
              </w:rPr>
              <w:t>«Обеспечение доступности дошкольного образования»</w:t>
            </w:r>
            <w:r w:rsidR="00A74AD3">
              <w:rPr>
                <w:sz w:val="26"/>
                <w:szCs w:val="26"/>
              </w:rPr>
              <w:t xml:space="preserve"> составляет 221063,00 тыс.</w:t>
            </w:r>
            <w:r w:rsidR="00D61804">
              <w:rPr>
                <w:sz w:val="26"/>
                <w:szCs w:val="26"/>
              </w:rPr>
              <w:t xml:space="preserve"> </w:t>
            </w:r>
            <w:r w:rsidR="00A74AD3">
              <w:rPr>
                <w:sz w:val="26"/>
                <w:szCs w:val="26"/>
              </w:rPr>
              <w:t>руб., в том числе:</w:t>
            </w:r>
            <w:r w:rsidR="00A74AD3" w:rsidRPr="002E146B">
              <w:rPr>
                <w:sz w:val="26"/>
                <w:szCs w:val="26"/>
              </w:rPr>
              <w:t xml:space="preserve">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из местного бюджета составляет </w:t>
            </w:r>
            <w:r w:rsidR="00A74AD3">
              <w:rPr>
                <w:sz w:val="26"/>
                <w:szCs w:val="26"/>
              </w:rPr>
              <w:t>62979,0</w:t>
            </w:r>
            <w:r w:rsidRPr="002E146B">
              <w:rPr>
                <w:sz w:val="26"/>
                <w:szCs w:val="26"/>
              </w:rPr>
              <w:t xml:space="preserve"> тыс.</w:t>
            </w:r>
            <w:r w:rsidR="00D61804">
              <w:rPr>
                <w:sz w:val="26"/>
                <w:szCs w:val="26"/>
              </w:rPr>
              <w:t xml:space="preserve"> </w:t>
            </w:r>
            <w:r w:rsidRPr="002E146B">
              <w:rPr>
                <w:sz w:val="26"/>
                <w:szCs w:val="26"/>
              </w:rPr>
              <w:t>руб.</w:t>
            </w:r>
          </w:p>
          <w:p w:rsidR="002E146B" w:rsidRPr="002E146B" w:rsidRDefault="002E146B" w:rsidP="002E146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2020 год – МБ – </w:t>
            </w:r>
            <w:r w:rsidR="00A74AD3">
              <w:rPr>
                <w:rFonts w:ascii="Times New Roman" w:hAnsi="Times New Roman" w:cs="Times New Roman"/>
                <w:sz w:val="26"/>
                <w:szCs w:val="26"/>
              </w:rPr>
              <w:t>19681,0</w:t>
            </w: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2021 год – МБ – </w:t>
            </w:r>
            <w:r w:rsidR="00A74AD3">
              <w:rPr>
                <w:sz w:val="26"/>
                <w:szCs w:val="26"/>
              </w:rPr>
              <w:t>21649,0</w:t>
            </w:r>
            <w:r w:rsidRPr="002E146B">
              <w:rPr>
                <w:sz w:val="26"/>
                <w:szCs w:val="26"/>
              </w:rPr>
              <w:t xml:space="preserve"> тыс. руб.  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2022 год – МБ – </w:t>
            </w:r>
            <w:r w:rsidR="00A74AD3">
              <w:rPr>
                <w:sz w:val="26"/>
                <w:szCs w:val="26"/>
              </w:rPr>
              <w:t>21649,0</w:t>
            </w:r>
            <w:r w:rsidRPr="002E146B">
              <w:rPr>
                <w:sz w:val="26"/>
                <w:szCs w:val="26"/>
              </w:rPr>
              <w:t xml:space="preserve"> тыс. руб.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из республиканского бюджета составляет </w:t>
            </w:r>
            <w:r w:rsidR="00A74AD3">
              <w:rPr>
                <w:sz w:val="26"/>
                <w:szCs w:val="26"/>
              </w:rPr>
              <w:t>158084,0</w:t>
            </w:r>
            <w:r w:rsidR="00B56BC0">
              <w:rPr>
                <w:sz w:val="26"/>
                <w:szCs w:val="26"/>
              </w:rPr>
              <w:t xml:space="preserve"> </w:t>
            </w:r>
            <w:r w:rsidRPr="002E146B">
              <w:rPr>
                <w:sz w:val="26"/>
                <w:szCs w:val="26"/>
              </w:rPr>
              <w:t xml:space="preserve"> тыс.</w:t>
            </w:r>
            <w:r w:rsidR="00D61804">
              <w:rPr>
                <w:sz w:val="26"/>
                <w:szCs w:val="26"/>
              </w:rPr>
              <w:t xml:space="preserve"> </w:t>
            </w:r>
            <w:r w:rsidRPr="002E146B">
              <w:rPr>
                <w:sz w:val="26"/>
                <w:szCs w:val="26"/>
              </w:rPr>
              <w:t>руб.</w:t>
            </w:r>
          </w:p>
          <w:p w:rsidR="002E146B" w:rsidRPr="002E146B" w:rsidRDefault="002E146B" w:rsidP="002E146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2020 год – РБ – </w:t>
            </w:r>
            <w:r w:rsidR="00A74AD3">
              <w:rPr>
                <w:rFonts w:ascii="Times New Roman" w:hAnsi="Times New Roman" w:cs="Times New Roman"/>
                <w:sz w:val="26"/>
                <w:szCs w:val="26"/>
              </w:rPr>
              <w:t>51972,0</w:t>
            </w: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2021 год – РБ – </w:t>
            </w:r>
            <w:r w:rsidR="00A74AD3">
              <w:rPr>
                <w:sz w:val="26"/>
                <w:szCs w:val="26"/>
              </w:rPr>
              <w:t>52790,0</w:t>
            </w:r>
            <w:r w:rsidRPr="002E146B">
              <w:rPr>
                <w:sz w:val="26"/>
                <w:szCs w:val="26"/>
              </w:rPr>
              <w:t xml:space="preserve"> тыс. руб.  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2022 год – РБ – </w:t>
            </w:r>
            <w:r w:rsidR="00A74AD3">
              <w:rPr>
                <w:sz w:val="26"/>
                <w:szCs w:val="26"/>
              </w:rPr>
              <w:t>53322,0</w:t>
            </w:r>
            <w:r w:rsidRPr="002E146B">
              <w:rPr>
                <w:sz w:val="26"/>
                <w:szCs w:val="26"/>
              </w:rPr>
              <w:t xml:space="preserve"> тыс. руб.</w:t>
            </w:r>
          </w:p>
          <w:p w:rsidR="002E146B" w:rsidRPr="002E146B" w:rsidRDefault="002E146B" w:rsidP="002E146B">
            <w:pPr>
              <w:spacing w:line="276" w:lineRule="auto"/>
              <w:rPr>
                <w:sz w:val="26"/>
                <w:szCs w:val="26"/>
              </w:rPr>
            </w:pPr>
          </w:p>
          <w:p w:rsidR="002E146B" w:rsidRPr="002E146B" w:rsidRDefault="002E146B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в том числе на реализацию  подпрограммы   </w:t>
            </w:r>
            <w:r w:rsidR="00A74AD3" w:rsidRPr="002E146B">
              <w:rPr>
                <w:sz w:val="26"/>
                <w:szCs w:val="26"/>
              </w:rPr>
              <w:t xml:space="preserve">«Обеспечение доступности дополнительного образования» </w:t>
            </w:r>
          </w:p>
          <w:p w:rsidR="002E146B" w:rsidRPr="002E146B" w:rsidRDefault="002E146B" w:rsidP="002E146B">
            <w:pPr>
              <w:spacing w:line="276" w:lineRule="auto"/>
              <w:rPr>
                <w:b/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из местного бюджета составляет </w:t>
            </w:r>
            <w:r w:rsidR="00A74AD3">
              <w:rPr>
                <w:sz w:val="26"/>
                <w:szCs w:val="26"/>
              </w:rPr>
              <w:t>24046,0</w:t>
            </w:r>
            <w:r w:rsidRPr="002E146B">
              <w:rPr>
                <w:sz w:val="26"/>
                <w:szCs w:val="26"/>
              </w:rPr>
              <w:t xml:space="preserve"> тыс.</w:t>
            </w:r>
            <w:r w:rsidR="00D61804">
              <w:rPr>
                <w:sz w:val="26"/>
                <w:szCs w:val="26"/>
              </w:rPr>
              <w:t xml:space="preserve"> </w:t>
            </w:r>
            <w:r w:rsidRPr="002E146B">
              <w:rPr>
                <w:sz w:val="26"/>
                <w:szCs w:val="26"/>
              </w:rPr>
              <w:t>руб.</w:t>
            </w:r>
          </w:p>
          <w:p w:rsidR="002E146B" w:rsidRPr="002E146B" w:rsidRDefault="002E146B" w:rsidP="002E146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2020 год – МБ – </w:t>
            </w:r>
            <w:r w:rsidR="00A74AD3">
              <w:rPr>
                <w:rFonts w:ascii="Times New Roman" w:hAnsi="Times New Roman" w:cs="Times New Roman"/>
                <w:sz w:val="26"/>
                <w:szCs w:val="26"/>
              </w:rPr>
              <w:t>7514,0</w:t>
            </w: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</w:t>
            </w:r>
          </w:p>
          <w:p w:rsidR="002E146B" w:rsidRPr="002E146B" w:rsidRDefault="002E146B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2021 год – МБ – </w:t>
            </w:r>
            <w:r w:rsidR="00A74AD3">
              <w:rPr>
                <w:sz w:val="26"/>
                <w:szCs w:val="26"/>
              </w:rPr>
              <w:t>8266,0</w:t>
            </w:r>
            <w:r w:rsidRPr="002E146B">
              <w:rPr>
                <w:sz w:val="26"/>
                <w:szCs w:val="26"/>
              </w:rPr>
              <w:t xml:space="preserve"> тыс. руб.   </w:t>
            </w:r>
          </w:p>
          <w:p w:rsidR="002E146B" w:rsidRPr="002E146B" w:rsidRDefault="002E146B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2022 год – МБ – </w:t>
            </w:r>
            <w:r w:rsidR="00A74AD3">
              <w:rPr>
                <w:sz w:val="26"/>
                <w:szCs w:val="26"/>
              </w:rPr>
              <w:t>8266,0</w:t>
            </w:r>
            <w:r w:rsidRPr="002E146B">
              <w:rPr>
                <w:sz w:val="26"/>
                <w:szCs w:val="26"/>
              </w:rPr>
              <w:t xml:space="preserve"> тыс. руб.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из республиканского бюджета составляет </w:t>
            </w:r>
            <w:r w:rsidR="00887B6D">
              <w:rPr>
                <w:sz w:val="26"/>
                <w:szCs w:val="26"/>
              </w:rPr>
              <w:t>0</w:t>
            </w:r>
            <w:r w:rsidRPr="002E146B">
              <w:rPr>
                <w:sz w:val="26"/>
                <w:szCs w:val="26"/>
              </w:rPr>
              <w:t xml:space="preserve"> тыс.</w:t>
            </w:r>
            <w:r w:rsidR="00D61804">
              <w:rPr>
                <w:sz w:val="26"/>
                <w:szCs w:val="26"/>
              </w:rPr>
              <w:t xml:space="preserve"> </w:t>
            </w:r>
            <w:r w:rsidRPr="002E146B">
              <w:rPr>
                <w:sz w:val="26"/>
                <w:szCs w:val="26"/>
              </w:rPr>
              <w:t>руб.</w:t>
            </w:r>
          </w:p>
          <w:p w:rsidR="002E146B" w:rsidRPr="002E146B" w:rsidRDefault="002E146B" w:rsidP="002E146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2020 год – РБ – </w:t>
            </w:r>
            <w:r w:rsidR="00887B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2021 год – РБ – </w:t>
            </w:r>
            <w:r w:rsidR="00887B6D">
              <w:rPr>
                <w:sz w:val="26"/>
                <w:szCs w:val="26"/>
              </w:rPr>
              <w:t>0</w:t>
            </w:r>
            <w:r w:rsidRPr="002E146B">
              <w:rPr>
                <w:sz w:val="26"/>
                <w:szCs w:val="26"/>
              </w:rPr>
              <w:t xml:space="preserve"> тыс. руб.  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2022 год – РБ – </w:t>
            </w:r>
            <w:r w:rsidR="00887B6D">
              <w:rPr>
                <w:sz w:val="26"/>
                <w:szCs w:val="26"/>
              </w:rPr>
              <w:t>0</w:t>
            </w:r>
            <w:r w:rsidRPr="002E146B">
              <w:rPr>
                <w:sz w:val="26"/>
                <w:szCs w:val="26"/>
              </w:rPr>
              <w:t xml:space="preserve"> тыс. руб.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2E146B" w:rsidRPr="002E146B" w:rsidRDefault="002E146B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в том числе на реализацию  подпрограммы </w:t>
            </w:r>
            <w:r w:rsidR="00A74AD3" w:rsidRPr="002E146B">
              <w:rPr>
                <w:sz w:val="26"/>
                <w:szCs w:val="26"/>
              </w:rPr>
              <w:t>«Наша новая школа»</w:t>
            </w:r>
            <w:r w:rsidR="00887B6D">
              <w:rPr>
                <w:sz w:val="26"/>
                <w:szCs w:val="26"/>
              </w:rPr>
              <w:t xml:space="preserve"> составляет 861,0 тыс.</w:t>
            </w:r>
            <w:r w:rsidR="00D61804">
              <w:rPr>
                <w:sz w:val="26"/>
                <w:szCs w:val="26"/>
              </w:rPr>
              <w:t xml:space="preserve"> </w:t>
            </w:r>
            <w:r w:rsidR="00887B6D">
              <w:rPr>
                <w:sz w:val="26"/>
                <w:szCs w:val="26"/>
              </w:rPr>
              <w:t>руб</w:t>
            </w:r>
            <w:r w:rsidR="00D61804">
              <w:rPr>
                <w:sz w:val="26"/>
                <w:szCs w:val="26"/>
              </w:rPr>
              <w:t>.</w:t>
            </w:r>
            <w:r w:rsidR="00887B6D">
              <w:rPr>
                <w:sz w:val="26"/>
                <w:szCs w:val="26"/>
              </w:rPr>
              <w:t>, в том числе:</w:t>
            </w:r>
          </w:p>
          <w:p w:rsidR="002E146B" w:rsidRPr="002E146B" w:rsidRDefault="002E146B" w:rsidP="002E146B">
            <w:pPr>
              <w:spacing w:line="276" w:lineRule="auto"/>
              <w:rPr>
                <w:b/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из местного бюджета составляет </w:t>
            </w:r>
            <w:r w:rsidR="00887B6D">
              <w:rPr>
                <w:sz w:val="26"/>
                <w:szCs w:val="26"/>
              </w:rPr>
              <w:t>861,0</w:t>
            </w:r>
            <w:r w:rsidRPr="002E146B">
              <w:rPr>
                <w:sz w:val="26"/>
                <w:szCs w:val="26"/>
              </w:rPr>
              <w:t xml:space="preserve"> тыс.</w:t>
            </w:r>
            <w:r w:rsidR="00D61804">
              <w:rPr>
                <w:sz w:val="26"/>
                <w:szCs w:val="26"/>
              </w:rPr>
              <w:t xml:space="preserve"> </w:t>
            </w:r>
            <w:r w:rsidRPr="002E146B">
              <w:rPr>
                <w:sz w:val="26"/>
                <w:szCs w:val="26"/>
              </w:rPr>
              <w:t>руб.</w:t>
            </w:r>
          </w:p>
          <w:p w:rsidR="002E146B" w:rsidRPr="002E146B" w:rsidRDefault="002E146B" w:rsidP="002E146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2020 год – МБ – </w:t>
            </w:r>
            <w:r w:rsidR="00887B6D">
              <w:rPr>
                <w:rFonts w:ascii="Times New Roman" w:hAnsi="Times New Roman" w:cs="Times New Roman"/>
                <w:sz w:val="26"/>
                <w:szCs w:val="26"/>
              </w:rPr>
              <w:t>269,0</w:t>
            </w: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</w:t>
            </w:r>
          </w:p>
          <w:p w:rsidR="002E146B" w:rsidRPr="002E146B" w:rsidRDefault="002E146B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2021 год – МБ – </w:t>
            </w:r>
            <w:r w:rsidR="00887B6D">
              <w:rPr>
                <w:sz w:val="26"/>
                <w:szCs w:val="26"/>
              </w:rPr>
              <w:t>296,0</w:t>
            </w:r>
            <w:r w:rsidRPr="002E146B">
              <w:rPr>
                <w:sz w:val="26"/>
                <w:szCs w:val="26"/>
              </w:rPr>
              <w:t xml:space="preserve"> тыс. руб.   </w:t>
            </w:r>
          </w:p>
          <w:p w:rsidR="002E146B" w:rsidRPr="002E146B" w:rsidRDefault="002E146B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2022 год – МБ – </w:t>
            </w:r>
            <w:r w:rsidR="00887B6D">
              <w:rPr>
                <w:sz w:val="26"/>
                <w:szCs w:val="26"/>
              </w:rPr>
              <w:t>296,0</w:t>
            </w:r>
            <w:r w:rsidRPr="002E146B">
              <w:rPr>
                <w:sz w:val="26"/>
                <w:szCs w:val="26"/>
              </w:rPr>
              <w:t xml:space="preserve"> тыс. руб.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из республиканского бюджета составляет </w:t>
            </w:r>
            <w:r w:rsidR="00887B6D">
              <w:rPr>
                <w:sz w:val="26"/>
                <w:szCs w:val="26"/>
              </w:rPr>
              <w:t>0</w:t>
            </w:r>
            <w:r w:rsidRPr="002E146B">
              <w:rPr>
                <w:sz w:val="26"/>
                <w:szCs w:val="26"/>
              </w:rPr>
              <w:t xml:space="preserve"> тыс.</w:t>
            </w:r>
            <w:r w:rsidR="00D61804">
              <w:rPr>
                <w:sz w:val="26"/>
                <w:szCs w:val="26"/>
              </w:rPr>
              <w:t xml:space="preserve"> </w:t>
            </w:r>
            <w:r w:rsidRPr="002E146B">
              <w:rPr>
                <w:sz w:val="26"/>
                <w:szCs w:val="26"/>
              </w:rPr>
              <w:t>руб.</w:t>
            </w:r>
          </w:p>
          <w:p w:rsidR="002E146B" w:rsidRPr="002E146B" w:rsidRDefault="002E146B" w:rsidP="002E146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2020 год – РБ – </w:t>
            </w:r>
            <w:r w:rsidR="00887B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2021 год – РБ – </w:t>
            </w:r>
            <w:r w:rsidR="00887B6D">
              <w:rPr>
                <w:sz w:val="26"/>
                <w:szCs w:val="26"/>
              </w:rPr>
              <w:t>0</w:t>
            </w:r>
            <w:r w:rsidRPr="002E146B">
              <w:rPr>
                <w:sz w:val="26"/>
                <w:szCs w:val="26"/>
              </w:rPr>
              <w:t xml:space="preserve"> тыс. руб.  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2022 год – РБ – </w:t>
            </w:r>
            <w:r w:rsidR="00887B6D">
              <w:rPr>
                <w:sz w:val="26"/>
                <w:szCs w:val="26"/>
              </w:rPr>
              <w:t>0</w:t>
            </w:r>
            <w:r w:rsidRPr="002E146B">
              <w:rPr>
                <w:sz w:val="26"/>
                <w:szCs w:val="26"/>
              </w:rPr>
              <w:t xml:space="preserve"> тыс. руб.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2E146B" w:rsidRPr="002E146B" w:rsidRDefault="002E146B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в том числе на реализацию  подпрограммы «Школьное питание»</w:t>
            </w:r>
            <w:r w:rsidR="00887B6D">
              <w:rPr>
                <w:sz w:val="26"/>
                <w:szCs w:val="26"/>
              </w:rPr>
              <w:t xml:space="preserve"> составляет 6000,0 тыс.</w:t>
            </w:r>
            <w:r w:rsidR="00D61804">
              <w:rPr>
                <w:sz w:val="26"/>
                <w:szCs w:val="26"/>
              </w:rPr>
              <w:t xml:space="preserve"> </w:t>
            </w:r>
            <w:r w:rsidR="00887B6D">
              <w:rPr>
                <w:sz w:val="26"/>
                <w:szCs w:val="26"/>
              </w:rPr>
              <w:t>руб., в том числе:</w:t>
            </w:r>
          </w:p>
          <w:p w:rsidR="002E146B" w:rsidRPr="002E146B" w:rsidRDefault="002E146B" w:rsidP="002E146B">
            <w:pPr>
              <w:spacing w:line="276" w:lineRule="auto"/>
              <w:rPr>
                <w:b/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из местного бюджета составляет </w:t>
            </w:r>
            <w:r w:rsidR="00887B6D">
              <w:rPr>
                <w:sz w:val="26"/>
                <w:szCs w:val="26"/>
              </w:rPr>
              <w:t>6000,0</w:t>
            </w:r>
            <w:r w:rsidRPr="002E146B">
              <w:rPr>
                <w:sz w:val="26"/>
                <w:szCs w:val="26"/>
              </w:rPr>
              <w:t xml:space="preserve"> тыс.</w:t>
            </w:r>
            <w:r w:rsidR="00D61804">
              <w:rPr>
                <w:sz w:val="26"/>
                <w:szCs w:val="26"/>
              </w:rPr>
              <w:t xml:space="preserve"> </w:t>
            </w:r>
            <w:r w:rsidRPr="002E146B">
              <w:rPr>
                <w:sz w:val="26"/>
                <w:szCs w:val="26"/>
              </w:rPr>
              <w:t>руб.</w:t>
            </w:r>
          </w:p>
          <w:p w:rsidR="002E146B" w:rsidRPr="002E146B" w:rsidRDefault="002E146B" w:rsidP="002E146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2020 год – МБ – </w:t>
            </w:r>
            <w:r w:rsidR="00887B6D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</w:t>
            </w:r>
          </w:p>
          <w:p w:rsidR="002E146B" w:rsidRPr="002E146B" w:rsidRDefault="002E146B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2021 год – МБ – </w:t>
            </w:r>
            <w:r w:rsidR="00887B6D">
              <w:rPr>
                <w:sz w:val="26"/>
                <w:szCs w:val="26"/>
              </w:rPr>
              <w:t>2000,0</w:t>
            </w:r>
            <w:r w:rsidRPr="002E146B">
              <w:rPr>
                <w:sz w:val="26"/>
                <w:szCs w:val="26"/>
              </w:rPr>
              <w:t xml:space="preserve"> тыс. руб.   </w:t>
            </w:r>
          </w:p>
          <w:p w:rsidR="002E146B" w:rsidRPr="002E146B" w:rsidRDefault="002E146B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2022 год – МБ – </w:t>
            </w:r>
            <w:r w:rsidR="00887B6D">
              <w:rPr>
                <w:sz w:val="26"/>
                <w:szCs w:val="26"/>
              </w:rPr>
              <w:t>2000,0</w:t>
            </w:r>
            <w:r w:rsidRPr="002E146B">
              <w:rPr>
                <w:sz w:val="26"/>
                <w:szCs w:val="26"/>
              </w:rPr>
              <w:t xml:space="preserve"> тыс. руб.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из республиканского бюджета составляет </w:t>
            </w:r>
            <w:r w:rsidR="00887B6D">
              <w:rPr>
                <w:sz w:val="26"/>
                <w:szCs w:val="26"/>
              </w:rPr>
              <w:t>0</w:t>
            </w:r>
            <w:r w:rsidRPr="002E146B">
              <w:rPr>
                <w:sz w:val="26"/>
                <w:szCs w:val="26"/>
              </w:rPr>
              <w:t xml:space="preserve"> тыс.</w:t>
            </w:r>
            <w:r w:rsidR="00D61804">
              <w:rPr>
                <w:sz w:val="26"/>
                <w:szCs w:val="26"/>
              </w:rPr>
              <w:t xml:space="preserve"> </w:t>
            </w:r>
            <w:r w:rsidRPr="002E146B">
              <w:rPr>
                <w:sz w:val="26"/>
                <w:szCs w:val="26"/>
              </w:rPr>
              <w:t>руб.</w:t>
            </w:r>
          </w:p>
          <w:p w:rsidR="002E146B" w:rsidRPr="002E146B" w:rsidRDefault="002E146B" w:rsidP="002E146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2020 год – РБ – </w:t>
            </w:r>
            <w:r w:rsidR="00887B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</w:t>
            </w:r>
          </w:p>
          <w:p w:rsidR="002E146B" w:rsidRPr="002E146B" w:rsidRDefault="002E146B" w:rsidP="002E14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2021 год – РБ – </w:t>
            </w:r>
            <w:r w:rsidR="00887B6D">
              <w:rPr>
                <w:sz w:val="26"/>
                <w:szCs w:val="26"/>
              </w:rPr>
              <w:t>0</w:t>
            </w:r>
            <w:r w:rsidRPr="002E146B">
              <w:rPr>
                <w:sz w:val="26"/>
                <w:szCs w:val="26"/>
              </w:rPr>
              <w:t xml:space="preserve"> тыс. руб.   </w:t>
            </w:r>
          </w:p>
          <w:p w:rsidR="002E146B" w:rsidRPr="002E146B" w:rsidRDefault="002E146B" w:rsidP="00887B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2022 год – РБ – </w:t>
            </w:r>
            <w:r w:rsidR="00887B6D">
              <w:rPr>
                <w:sz w:val="26"/>
                <w:szCs w:val="26"/>
              </w:rPr>
              <w:t>0</w:t>
            </w:r>
            <w:r w:rsidRPr="002E146B">
              <w:rPr>
                <w:sz w:val="26"/>
                <w:szCs w:val="26"/>
              </w:rPr>
              <w:t xml:space="preserve"> тыс. руб.</w:t>
            </w:r>
          </w:p>
        </w:tc>
      </w:tr>
      <w:tr w:rsidR="00155C78" w:rsidRPr="002E146B" w:rsidTr="00B56BC0">
        <w:tc>
          <w:tcPr>
            <w:tcW w:w="2660" w:type="dxa"/>
          </w:tcPr>
          <w:p w:rsidR="00817B33" w:rsidRPr="009A657C" w:rsidRDefault="00155C78" w:rsidP="002E146B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663" w:type="dxa"/>
          </w:tcPr>
          <w:p w:rsidR="009A657C" w:rsidRPr="002E146B" w:rsidRDefault="009A657C" w:rsidP="009A657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rFonts w:eastAsiaTheme="minorHAnsi"/>
                <w:sz w:val="26"/>
                <w:szCs w:val="26"/>
                <w:lang w:eastAsia="en-US"/>
              </w:rPr>
              <w:t>- увеличение доли детей с ограниченными возможностями здоровья и детей-инвалидов, получающих качественное общее образование с использованием современного оборудования, от общей численности детей с ограниченными возможностями здоровья и детей-инвалидов школьного возраста к 2022 году до 100%;</w:t>
            </w:r>
          </w:p>
          <w:p w:rsidR="009A657C" w:rsidRPr="002E146B" w:rsidRDefault="009A657C" w:rsidP="009A657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- увеличение доли общеобразовательных организаций, в которых создана универсальная </w:t>
            </w:r>
            <w:proofErr w:type="spellStart"/>
            <w:r w:rsidRPr="002E146B">
              <w:rPr>
                <w:rFonts w:eastAsiaTheme="minorHAnsi"/>
                <w:sz w:val="26"/>
                <w:szCs w:val="26"/>
                <w:lang w:eastAsia="en-US"/>
              </w:rPr>
              <w:t>безбарьерная</w:t>
            </w:r>
            <w:proofErr w:type="spellEnd"/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среда для инклюзивного образования детей-инвалидов, в общем количестве общеобразовательных организаций к 2022 году до 75%;</w:t>
            </w:r>
          </w:p>
          <w:p w:rsidR="009A657C" w:rsidRPr="002E146B" w:rsidRDefault="009A657C" w:rsidP="009A657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rFonts w:eastAsiaTheme="minorHAnsi"/>
                <w:sz w:val="26"/>
                <w:szCs w:val="26"/>
                <w:lang w:eastAsia="en-US"/>
              </w:rPr>
              <w:t>- увеличение доли общеобразовательных организаций, имеющих спортивные залы, соответствующие всем современным требованиям, к 2022 году до 100%;</w:t>
            </w:r>
          </w:p>
          <w:p w:rsidR="009A657C" w:rsidRPr="002E146B" w:rsidRDefault="009A657C" w:rsidP="009A657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sz w:val="26"/>
                <w:szCs w:val="26"/>
              </w:rPr>
              <w:t xml:space="preserve">- 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увеличение удельного веса обучающихся, воспитанников в муниципальных общеобразовательных организациях, занимающихся в спортивных секциях и технических кружках, в общей численности обучающихся, занимающихся в кружках и секциях, к 2022 году до 35%;</w:t>
            </w:r>
          </w:p>
          <w:p w:rsidR="009A657C" w:rsidRPr="002E146B" w:rsidRDefault="009A657C" w:rsidP="009A657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sz w:val="26"/>
                <w:szCs w:val="26"/>
              </w:rPr>
              <w:t xml:space="preserve">- 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достижение доли школьников и воспитанников группы кратковременного пребывания, охваченных горячим 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питанием, от общего числа обучающихся школ к 2022 году до 100%;</w:t>
            </w:r>
          </w:p>
          <w:p w:rsidR="009A657C" w:rsidRPr="002E146B" w:rsidRDefault="009A657C" w:rsidP="009A657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sz w:val="26"/>
                <w:szCs w:val="26"/>
              </w:rPr>
              <w:t xml:space="preserve">- 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увеличение удельного веса численности учителей общеобразовательных организаций в возрасте до 35 лет в общей численности учителей общеобразовательных организаций к 2022 году до 40%;</w:t>
            </w:r>
          </w:p>
          <w:p w:rsidR="009A657C" w:rsidRPr="002E146B" w:rsidRDefault="009A657C" w:rsidP="009A657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rFonts w:eastAsiaTheme="minorHAnsi"/>
                <w:sz w:val="26"/>
                <w:szCs w:val="26"/>
                <w:lang w:eastAsia="en-US"/>
              </w:rPr>
              <w:t>-увеличение доли педагогических работников общеобразовательных организаций, которым при прохождении аттестации присвоена первая или высшая категория, в общей численности педагогических работников общеобразовательных организаций к 2022 году до 60%;</w:t>
            </w:r>
          </w:p>
          <w:p w:rsidR="009A657C" w:rsidRPr="002E146B" w:rsidRDefault="009A657C" w:rsidP="009A657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sz w:val="26"/>
                <w:szCs w:val="26"/>
              </w:rPr>
              <w:t>- доля общеобразовательных учреждений, в которых внедрена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целевая модель цифровой образовательной среды к 2022 году до 100%;</w:t>
            </w:r>
          </w:p>
          <w:p w:rsidR="009A657C" w:rsidRPr="002E146B" w:rsidRDefault="009A657C" w:rsidP="009A657C">
            <w:pPr>
              <w:pStyle w:val="a7"/>
              <w:spacing w:after="0" w:line="276" w:lineRule="auto"/>
              <w:ind w:left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rFonts w:eastAsiaTheme="minorHAnsi"/>
                <w:sz w:val="26"/>
                <w:szCs w:val="26"/>
                <w:lang w:eastAsia="en-US"/>
              </w:rPr>
              <w:t>- повышение числа детей в возрасте от 5 до 18 лет, охваченных дополнительным образованием, к 2022 году до 80%;</w:t>
            </w:r>
          </w:p>
          <w:p w:rsidR="009A657C" w:rsidRPr="002E146B" w:rsidRDefault="009A657C" w:rsidP="009A657C">
            <w:pPr>
              <w:pStyle w:val="a7"/>
              <w:spacing w:after="0" w:line="276" w:lineRule="auto"/>
              <w:ind w:left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146B">
              <w:rPr>
                <w:rFonts w:eastAsiaTheme="minorHAnsi"/>
                <w:sz w:val="26"/>
                <w:szCs w:val="26"/>
                <w:lang w:eastAsia="en-US"/>
              </w:rPr>
              <w:t>- увеличение доли педагогических работников,  реализующих программы дополнительного образования, по которым при прохождении аттестации к 2022 году присвоена первая или высшая категория, до 80%;</w:t>
            </w:r>
          </w:p>
          <w:p w:rsidR="009A657C" w:rsidRPr="002E146B" w:rsidRDefault="009A657C" w:rsidP="009A657C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-100 % доступность образовательных услуг;</w:t>
            </w:r>
          </w:p>
          <w:p w:rsidR="009A657C" w:rsidRPr="002E146B" w:rsidRDefault="009A657C" w:rsidP="009A65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увеличение доли обучающихся по программам общего образования (в том числе детей-инвалидов), участвующих в олимпиадах и конкурсах различного уровня, в общей </w:t>
            </w:r>
            <w:proofErr w:type="gramStart"/>
            <w:r w:rsidRPr="002E146B">
              <w:rPr>
                <w:rFonts w:eastAsiaTheme="minorHAnsi"/>
                <w:sz w:val="26"/>
                <w:szCs w:val="26"/>
                <w:lang w:eastAsia="en-US"/>
              </w:rPr>
              <w:t>численности</w:t>
            </w:r>
            <w:proofErr w:type="gramEnd"/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обучающихся по программам общего образования к 2022 году до 35%;</w:t>
            </w:r>
          </w:p>
          <w:p w:rsidR="009A657C" w:rsidRPr="002E146B" w:rsidRDefault="009A657C" w:rsidP="009A657C">
            <w:pPr>
              <w:autoSpaceDE w:val="0"/>
              <w:autoSpaceDN w:val="0"/>
              <w:adjustRightInd w:val="0"/>
              <w:spacing w:line="276" w:lineRule="auto"/>
              <w:ind w:firstLine="35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 увеличение процента качества образования по общеобразовательным учреждениям к 2022 году нарастающим итогом с 32,6% до 40%;</w:t>
            </w:r>
          </w:p>
          <w:p w:rsidR="009A657C" w:rsidRPr="002E146B" w:rsidRDefault="009A657C" w:rsidP="009A657C">
            <w:pPr>
              <w:spacing w:line="276" w:lineRule="auto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 создание в 100% муниципальных образовательных учреждениях города к 2022 г. условий, максимально соответствующих требованиям федеральных государственных образовательных стандартов;</w:t>
            </w:r>
          </w:p>
          <w:p w:rsidR="009A657C" w:rsidRPr="002E146B" w:rsidRDefault="009A657C" w:rsidP="009A657C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2E146B">
              <w:rPr>
                <w:color w:val="auto"/>
                <w:sz w:val="26"/>
                <w:szCs w:val="26"/>
              </w:rPr>
              <w:t xml:space="preserve">- </w:t>
            </w:r>
            <w:r w:rsidRPr="002E146B">
              <w:rPr>
                <w:sz w:val="26"/>
                <w:szCs w:val="26"/>
              </w:rPr>
              <w:t>создание в 100% муниципальных образовательных учреждениях города к 2022 г. условий, максимально соответствующих требованиям</w:t>
            </w:r>
            <w:r w:rsidRPr="002E146B">
              <w:rPr>
                <w:color w:val="auto"/>
                <w:sz w:val="26"/>
                <w:szCs w:val="26"/>
              </w:rPr>
              <w:t xml:space="preserve"> пожарной безопасности, антитеррористической защищенности, санитарных требований и нормативов;</w:t>
            </w:r>
          </w:p>
          <w:p w:rsidR="009A657C" w:rsidRPr="002E146B" w:rsidRDefault="009A657C" w:rsidP="009A657C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2E146B">
              <w:rPr>
                <w:color w:val="auto"/>
                <w:sz w:val="26"/>
                <w:szCs w:val="26"/>
              </w:rPr>
              <w:t xml:space="preserve">- увеличение числа победителей и призёров в общей </w:t>
            </w:r>
            <w:r w:rsidRPr="002E146B">
              <w:rPr>
                <w:color w:val="auto"/>
                <w:sz w:val="26"/>
                <w:szCs w:val="26"/>
              </w:rPr>
              <w:lastRenderedPageBreak/>
              <w:t>численности участников республиканского этапа Всероссийской олимпиады школьников, не менее 1го победителя и призера ежегодно нарастающим итогом;</w:t>
            </w:r>
          </w:p>
          <w:p w:rsidR="009A657C" w:rsidRPr="002E146B" w:rsidRDefault="009A657C" w:rsidP="009A657C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2E146B">
              <w:rPr>
                <w:color w:val="auto"/>
                <w:sz w:val="26"/>
                <w:szCs w:val="26"/>
              </w:rPr>
              <w:t xml:space="preserve">- число </w:t>
            </w:r>
            <w:proofErr w:type="gramStart"/>
            <w:r w:rsidRPr="002E146B">
              <w:rPr>
                <w:color w:val="auto"/>
                <w:sz w:val="26"/>
                <w:szCs w:val="26"/>
              </w:rPr>
              <w:t>обучающихся</w:t>
            </w:r>
            <w:proofErr w:type="gramEnd"/>
            <w:r w:rsidRPr="002E146B">
              <w:rPr>
                <w:color w:val="auto"/>
                <w:sz w:val="26"/>
                <w:szCs w:val="26"/>
              </w:rPr>
              <w:t>, проявивших особые успехи в учении, творческой и спортивной деятельности, получившие поддержку, до 25 обучающихся ежегодно;</w:t>
            </w:r>
          </w:p>
          <w:p w:rsidR="009A657C" w:rsidRPr="002E146B" w:rsidRDefault="009A657C" w:rsidP="009A657C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2E146B">
              <w:rPr>
                <w:color w:val="auto"/>
                <w:sz w:val="26"/>
                <w:szCs w:val="26"/>
              </w:rPr>
              <w:t>- число обучающихся по образовательным программам среднего общего образования, получивших поддержку главы города с целью их положительной мотивации к получению качественного образования и успешной сдачи государственной итоговой аттестации, 100% выпускников по образовательным программам среднего общего образования;</w:t>
            </w:r>
          </w:p>
          <w:p w:rsidR="009A657C" w:rsidRPr="002E146B" w:rsidRDefault="009A657C" w:rsidP="009A657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>- увеличение доли педагогических и руководящих работников, использующих современные образовательные технологии (в том числе информационно-коммуникационные) в профессиональной деятельности, в общей численности педагогических работников к 2022 году до 100%;</w:t>
            </w:r>
          </w:p>
          <w:p w:rsidR="009A657C" w:rsidRPr="002E146B" w:rsidRDefault="009A657C" w:rsidP="009A65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146B">
              <w:rPr>
                <w:rFonts w:ascii="Times New Roman" w:hAnsi="Times New Roman" w:cs="Times New Roman"/>
                <w:sz w:val="26"/>
                <w:szCs w:val="26"/>
              </w:rPr>
              <w:t>- обеспечение учебниками и учебными пособиями в соответствии с новыми государственными образовательными стандартами учреждений, 100% обучающихся школ;</w:t>
            </w:r>
          </w:p>
          <w:p w:rsidR="009A657C" w:rsidRPr="002E146B" w:rsidRDefault="009A657C" w:rsidP="009A657C">
            <w:pPr>
              <w:pStyle w:val="a7"/>
              <w:spacing w:after="0" w:line="276" w:lineRule="auto"/>
              <w:ind w:left="0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 увеличение доли выпускников, получивших на государственной итоговой аттестации 75 и более баллов, не менее 1-го выпускника с нарастающим итогом к показателю предыдущего года;</w:t>
            </w:r>
          </w:p>
          <w:p w:rsidR="009A657C" w:rsidRPr="002E146B" w:rsidRDefault="009A657C" w:rsidP="009A657C">
            <w:pPr>
              <w:pStyle w:val="a7"/>
              <w:spacing w:after="0" w:line="276" w:lineRule="auto"/>
              <w:ind w:left="0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- результативное участие педагогических </w:t>
            </w:r>
            <w:proofErr w:type="gramStart"/>
            <w:r w:rsidRPr="002E146B">
              <w:rPr>
                <w:sz w:val="26"/>
                <w:szCs w:val="26"/>
              </w:rPr>
              <w:t>работниках</w:t>
            </w:r>
            <w:proofErr w:type="gramEnd"/>
            <w:r w:rsidRPr="002E146B">
              <w:rPr>
                <w:sz w:val="26"/>
                <w:szCs w:val="26"/>
              </w:rPr>
              <w:t xml:space="preserve"> в конкурсах профессионального мастерства, не менее 1-го педагога ежегодно;</w:t>
            </w:r>
          </w:p>
          <w:p w:rsidR="009A657C" w:rsidRPr="002E146B" w:rsidRDefault="009A657C" w:rsidP="009A657C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 обеспечение деятельности ТПМПК, постоянно;</w:t>
            </w:r>
          </w:p>
          <w:p w:rsidR="009A657C" w:rsidRPr="002E146B" w:rsidRDefault="009A657C" w:rsidP="009A657C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-увеличение охвата детей в возрасте от рождения до 3 лет всеми формами дошкольного образования до 100% (по </w:t>
            </w:r>
            <w:proofErr w:type="gramStart"/>
            <w:r w:rsidRPr="002E146B">
              <w:rPr>
                <w:sz w:val="26"/>
                <w:szCs w:val="26"/>
              </w:rPr>
              <w:t>нарастающей</w:t>
            </w:r>
            <w:proofErr w:type="gramEnd"/>
            <w:r w:rsidRPr="002E146B">
              <w:rPr>
                <w:sz w:val="26"/>
                <w:szCs w:val="26"/>
              </w:rPr>
              <w:t xml:space="preserve">); </w:t>
            </w:r>
          </w:p>
          <w:p w:rsidR="009A657C" w:rsidRPr="002E146B" w:rsidRDefault="009A657C" w:rsidP="009A657C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- создание в муниципальных дошкольных образовательных учреждениях консультационных 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t xml:space="preserve"> пунктов по предоставлению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</w:t>
            </w:r>
            <w:r w:rsidRPr="002E146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не менее 1 в год;</w:t>
            </w:r>
          </w:p>
          <w:p w:rsidR="009A657C" w:rsidRPr="002E146B" w:rsidRDefault="009A657C" w:rsidP="009A65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-100% медицинских кабинетов дошкольных образовательных учреждений </w:t>
            </w:r>
            <w:proofErr w:type="gramStart"/>
            <w:r w:rsidRPr="002E146B">
              <w:rPr>
                <w:sz w:val="26"/>
                <w:szCs w:val="26"/>
              </w:rPr>
              <w:t>обеспечены</w:t>
            </w:r>
            <w:proofErr w:type="gramEnd"/>
            <w:r w:rsidRPr="002E146B">
              <w:rPr>
                <w:sz w:val="26"/>
                <w:szCs w:val="26"/>
              </w:rPr>
              <w:t xml:space="preserve"> необходимым медицинским оборудованием и медицинской мебелью;</w:t>
            </w:r>
          </w:p>
          <w:p w:rsidR="009A657C" w:rsidRPr="002E146B" w:rsidRDefault="009A657C" w:rsidP="009A657C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-100% пищеблоков дошкольных образовательных учреждений </w:t>
            </w:r>
            <w:proofErr w:type="gramStart"/>
            <w:r w:rsidRPr="002E146B">
              <w:rPr>
                <w:sz w:val="26"/>
                <w:szCs w:val="26"/>
              </w:rPr>
              <w:t>обеспечены</w:t>
            </w:r>
            <w:proofErr w:type="gramEnd"/>
            <w:r w:rsidRPr="002E146B">
              <w:rPr>
                <w:sz w:val="26"/>
                <w:szCs w:val="26"/>
              </w:rPr>
              <w:t xml:space="preserve"> оборудованием;</w:t>
            </w:r>
          </w:p>
          <w:p w:rsidR="009A657C" w:rsidRPr="002E146B" w:rsidRDefault="009A657C" w:rsidP="009A657C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-охват горячим питанием детей из малообеспеченных семей, 100%;</w:t>
            </w:r>
          </w:p>
          <w:p w:rsidR="009A657C" w:rsidRPr="002E146B" w:rsidRDefault="009A657C" w:rsidP="009A657C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 xml:space="preserve">-100 % охват горячим питанием  </w:t>
            </w:r>
            <w:proofErr w:type="gramStart"/>
            <w:r w:rsidRPr="002E146B">
              <w:rPr>
                <w:sz w:val="26"/>
                <w:szCs w:val="26"/>
              </w:rPr>
              <w:t>обучающихся</w:t>
            </w:r>
            <w:proofErr w:type="gramEnd"/>
            <w:r w:rsidRPr="002E146B">
              <w:rPr>
                <w:sz w:val="26"/>
                <w:szCs w:val="26"/>
              </w:rPr>
              <w:t xml:space="preserve"> начального общего образования, группы кратковременного пребывания,, в том числе включение в рацион питания молока, %;</w:t>
            </w:r>
          </w:p>
          <w:p w:rsidR="009A657C" w:rsidRPr="002E146B" w:rsidRDefault="009A657C" w:rsidP="009A657C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-отсутствие фактов некачественного приготовления пищи, 0 случаев;</w:t>
            </w:r>
          </w:p>
          <w:p w:rsidR="009A657C" w:rsidRPr="002E146B" w:rsidRDefault="009A657C" w:rsidP="009A657C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-доля общеобразовательных учреждений, школьные столовые которых соответствуют требованиям СанПиН от их общего количества,100%;</w:t>
            </w:r>
          </w:p>
          <w:p w:rsidR="009A657C" w:rsidRPr="002E146B" w:rsidRDefault="009A657C" w:rsidP="009A657C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-увеличение числа оздоровленных детей в возрасте от 7 до 18 лет, с 655 в 2020 году до 665 в 2022 году, чел.;</w:t>
            </w:r>
          </w:p>
          <w:p w:rsidR="00675EBB" w:rsidRPr="002E146B" w:rsidRDefault="009A657C" w:rsidP="009A657C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2E146B">
              <w:rPr>
                <w:sz w:val="26"/>
                <w:szCs w:val="26"/>
              </w:rPr>
              <w:t>-  повышение квалификации поваров, 100%</w:t>
            </w:r>
          </w:p>
        </w:tc>
      </w:tr>
    </w:tbl>
    <w:p w:rsidR="007F7084" w:rsidRPr="002E146B" w:rsidRDefault="007F7084" w:rsidP="002E146B">
      <w:pPr>
        <w:spacing w:line="276" w:lineRule="auto"/>
        <w:jc w:val="right"/>
        <w:rPr>
          <w:sz w:val="26"/>
          <w:szCs w:val="26"/>
        </w:rPr>
      </w:pPr>
    </w:p>
    <w:p w:rsidR="00155C78" w:rsidRPr="002E146B" w:rsidRDefault="00155C78" w:rsidP="002E146B">
      <w:pPr>
        <w:spacing w:line="276" w:lineRule="auto"/>
        <w:jc w:val="center"/>
        <w:rPr>
          <w:sz w:val="26"/>
          <w:szCs w:val="26"/>
        </w:rPr>
      </w:pPr>
    </w:p>
    <w:p w:rsidR="00155C78" w:rsidRPr="002E146B" w:rsidRDefault="00B41986" w:rsidP="002E146B">
      <w:pPr>
        <w:numPr>
          <w:ilvl w:val="0"/>
          <w:numId w:val="6"/>
        </w:numPr>
        <w:spacing w:line="276" w:lineRule="auto"/>
        <w:rPr>
          <w:b/>
          <w:sz w:val="26"/>
          <w:szCs w:val="26"/>
        </w:rPr>
      </w:pPr>
      <w:r w:rsidRPr="002E146B">
        <w:rPr>
          <w:b/>
          <w:sz w:val="26"/>
          <w:szCs w:val="26"/>
        </w:rPr>
        <w:t>Об</w:t>
      </w:r>
      <w:r w:rsidR="00AF4222" w:rsidRPr="002E146B">
        <w:rPr>
          <w:b/>
          <w:sz w:val="26"/>
          <w:szCs w:val="26"/>
        </w:rPr>
        <w:t>щая характеристика сферы реализации муниципальной программы</w:t>
      </w:r>
    </w:p>
    <w:p w:rsidR="00EA09D5" w:rsidRDefault="00EA09D5" w:rsidP="007F708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</w:p>
    <w:p w:rsidR="007F7084" w:rsidRDefault="00E5003E" w:rsidP="007F708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7F7084">
        <w:rPr>
          <w:sz w:val="26"/>
          <w:szCs w:val="26"/>
        </w:rPr>
        <w:t xml:space="preserve">Образование – единственная сфера деятельности, в отношении которой в Российской Федерации законодательно закреплено наличие общенационального механизма, определяющего тенденции развития и приоритеты финансирования. </w:t>
      </w:r>
    </w:p>
    <w:p w:rsidR="004F288B" w:rsidRDefault="00E5003E" w:rsidP="004F288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487D45">
        <w:rPr>
          <w:sz w:val="26"/>
          <w:szCs w:val="26"/>
        </w:rPr>
        <w:t xml:space="preserve">Образование – важнейшая сфера социально-экономического развития нашего города. </w:t>
      </w:r>
      <w:r w:rsidR="007F7084">
        <w:rPr>
          <w:sz w:val="26"/>
          <w:szCs w:val="26"/>
        </w:rPr>
        <w:t>Муниципальная</w:t>
      </w:r>
      <w:r w:rsidRPr="00487D45">
        <w:rPr>
          <w:sz w:val="26"/>
          <w:szCs w:val="26"/>
        </w:rPr>
        <w:t xml:space="preserve"> целевая программа «Развитие системы образования в  муниципальном образовании</w:t>
      </w:r>
      <w:r w:rsidR="00AF2517">
        <w:rPr>
          <w:sz w:val="26"/>
          <w:szCs w:val="26"/>
        </w:rPr>
        <w:t xml:space="preserve"> </w:t>
      </w:r>
      <w:proofErr w:type="spellStart"/>
      <w:r w:rsidR="00AF2517">
        <w:rPr>
          <w:sz w:val="26"/>
          <w:szCs w:val="26"/>
        </w:rPr>
        <w:t>г</w:t>
      </w:r>
      <w:proofErr w:type="gramStart"/>
      <w:r w:rsidR="00AF2517">
        <w:rPr>
          <w:sz w:val="26"/>
          <w:szCs w:val="26"/>
        </w:rPr>
        <w:t>.С</w:t>
      </w:r>
      <w:proofErr w:type="gramEnd"/>
      <w:r w:rsidR="00AF2517">
        <w:rPr>
          <w:sz w:val="26"/>
          <w:szCs w:val="26"/>
        </w:rPr>
        <w:t>орск</w:t>
      </w:r>
      <w:proofErr w:type="spellEnd"/>
      <w:r w:rsidRPr="00487D45">
        <w:rPr>
          <w:sz w:val="26"/>
          <w:szCs w:val="26"/>
        </w:rPr>
        <w:t>»</w:t>
      </w:r>
      <w:r w:rsidR="00C5628F">
        <w:rPr>
          <w:sz w:val="26"/>
          <w:szCs w:val="26"/>
        </w:rPr>
        <w:t xml:space="preserve"> (далее – программа)</w:t>
      </w:r>
      <w:r w:rsidRPr="00487D45">
        <w:rPr>
          <w:sz w:val="26"/>
          <w:szCs w:val="26"/>
        </w:rPr>
        <w:t xml:space="preserve"> и подпрограммы «Обеспечение доступности общего обр</w:t>
      </w:r>
      <w:r w:rsidR="007F7084">
        <w:rPr>
          <w:sz w:val="26"/>
          <w:szCs w:val="26"/>
        </w:rPr>
        <w:t>азования»,</w:t>
      </w:r>
      <w:r w:rsidR="007F7084" w:rsidRPr="007F7084">
        <w:rPr>
          <w:sz w:val="26"/>
          <w:szCs w:val="26"/>
        </w:rPr>
        <w:t xml:space="preserve"> «Обеспечение доступности дошкольного образования»</w:t>
      </w:r>
      <w:r w:rsidR="007F7084">
        <w:rPr>
          <w:sz w:val="26"/>
          <w:szCs w:val="26"/>
        </w:rPr>
        <w:t xml:space="preserve">, </w:t>
      </w:r>
      <w:r w:rsidR="007F7084" w:rsidRPr="007F7084">
        <w:rPr>
          <w:sz w:val="26"/>
          <w:szCs w:val="26"/>
        </w:rPr>
        <w:t>«Обеспечение доступности дополнительного образования»</w:t>
      </w:r>
      <w:r w:rsidR="007F7084">
        <w:rPr>
          <w:sz w:val="26"/>
          <w:szCs w:val="26"/>
        </w:rPr>
        <w:t>, «Наша новая школа», «Школьное питание» (далее – подпрограммы)</w:t>
      </w:r>
      <w:r w:rsidRPr="00487D45">
        <w:rPr>
          <w:sz w:val="26"/>
          <w:szCs w:val="26"/>
        </w:rPr>
        <w:t xml:space="preserve"> задаёт ориентиры развития отрасли в соответствии с Программой социально-экономического развития МО </w:t>
      </w:r>
      <w:proofErr w:type="spellStart"/>
      <w:r w:rsidRPr="00487D45">
        <w:rPr>
          <w:sz w:val="26"/>
          <w:szCs w:val="26"/>
        </w:rPr>
        <w:t>г.Сорск</w:t>
      </w:r>
      <w:proofErr w:type="spellEnd"/>
      <w:r w:rsidRPr="00487D45">
        <w:rPr>
          <w:sz w:val="26"/>
          <w:szCs w:val="26"/>
        </w:rPr>
        <w:t xml:space="preserve"> и Республики Хакасия, а также государственной программы Республики Хакасия «Развитие образования в Республике Хакасия», утвержденной Постановлением Правительства Республики Хакасия от 27.10.2015 № 556 (с изменениями).</w:t>
      </w:r>
    </w:p>
    <w:p w:rsidR="004F288B" w:rsidRDefault="00E5003E" w:rsidP="004F288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4F288B">
        <w:rPr>
          <w:sz w:val="26"/>
          <w:szCs w:val="26"/>
        </w:rPr>
        <w:t xml:space="preserve">Кроме того, наличие долгосрочной муниципальной программы «Развитие образования в МО </w:t>
      </w:r>
      <w:proofErr w:type="spellStart"/>
      <w:r w:rsidRPr="004F288B">
        <w:rPr>
          <w:sz w:val="26"/>
          <w:szCs w:val="26"/>
        </w:rPr>
        <w:t>г</w:t>
      </w:r>
      <w:proofErr w:type="gramStart"/>
      <w:r w:rsidRPr="004F288B">
        <w:rPr>
          <w:sz w:val="26"/>
          <w:szCs w:val="26"/>
        </w:rPr>
        <w:t>.С</w:t>
      </w:r>
      <w:proofErr w:type="gramEnd"/>
      <w:r w:rsidRPr="004F288B">
        <w:rPr>
          <w:sz w:val="26"/>
          <w:szCs w:val="26"/>
        </w:rPr>
        <w:t>орск</w:t>
      </w:r>
      <w:proofErr w:type="spellEnd"/>
      <w:r w:rsidR="004F288B">
        <w:rPr>
          <w:sz w:val="26"/>
          <w:szCs w:val="26"/>
        </w:rPr>
        <w:t>» и п</w:t>
      </w:r>
      <w:r w:rsidRPr="004F288B">
        <w:rPr>
          <w:sz w:val="26"/>
          <w:szCs w:val="26"/>
        </w:rPr>
        <w:t xml:space="preserve">одпрограммы - это ещё и механизм привлечения финансовых средств из бюджета Республики Хакасия в муниципальный бюджет для решения насущных проблем развития отрасли. </w:t>
      </w:r>
    </w:p>
    <w:p w:rsidR="004F288B" w:rsidRDefault="00E5003E" w:rsidP="004F288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4F288B">
        <w:rPr>
          <w:rFonts w:eastAsiaTheme="minorHAnsi"/>
          <w:sz w:val="26"/>
          <w:szCs w:val="26"/>
          <w:lang w:eastAsia="en-US"/>
        </w:rPr>
        <w:lastRenderedPageBreak/>
        <w:t>Приоритетным</w:t>
      </w:r>
      <w:r w:rsidR="004F288B">
        <w:rPr>
          <w:rFonts w:eastAsiaTheme="minorHAnsi"/>
          <w:sz w:val="26"/>
          <w:szCs w:val="26"/>
          <w:lang w:eastAsia="en-US"/>
        </w:rPr>
        <w:t xml:space="preserve"> направлением при реализации </w:t>
      </w:r>
      <w:r w:rsidRPr="004F288B">
        <w:rPr>
          <w:rFonts w:eastAsiaTheme="minorHAnsi"/>
          <w:sz w:val="26"/>
          <w:szCs w:val="26"/>
          <w:lang w:eastAsia="en-US"/>
        </w:rPr>
        <w:t>программы является создание условий для обеспечения высокого качества образования в соответствии с запросами населения и перспективными задачами социально-экономического развития города Сорска.</w:t>
      </w:r>
    </w:p>
    <w:p w:rsidR="00E5003E" w:rsidRDefault="00E5003E" w:rsidP="004F288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Cs/>
          <w:sz w:val="26"/>
          <w:szCs w:val="26"/>
          <w:lang w:eastAsia="en-US"/>
        </w:rPr>
      </w:pPr>
      <w:r w:rsidRPr="004F288B">
        <w:rPr>
          <w:rFonts w:eastAsiaTheme="minorHAnsi"/>
          <w:bCs/>
          <w:sz w:val="26"/>
          <w:szCs w:val="26"/>
          <w:lang w:eastAsia="en-US"/>
        </w:rPr>
        <w:t xml:space="preserve">Общественное признание ценностного статуса </w:t>
      </w:r>
      <w:r w:rsidR="004F288B">
        <w:rPr>
          <w:rFonts w:eastAsiaTheme="minorHAnsi"/>
          <w:bCs/>
          <w:sz w:val="26"/>
          <w:szCs w:val="26"/>
          <w:lang w:eastAsia="en-US"/>
        </w:rPr>
        <w:t xml:space="preserve">общего, дошкольного и </w:t>
      </w:r>
      <w:r w:rsidRPr="004F288B">
        <w:rPr>
          <w:rFonts w:eastAsiaTheme="minorHAnsi"/>
          <w:bCs/>
          <w:sz w:val="26"/>
          <w:szCs w:val="26"/>
          <w:lang w:eastAsia="en-US"/>
        </w:rPr>
        <w:t xml:space="preserve">дополнительного образования детей направлено на обеспечение </w:t>
      </w:r>
      <w:r w:rsidR="004F288B">
        <w:rPr>
          <w:rFonts w:eastAsiaTheme="minorHAnsi"/>
          <w:bCs/>
          <w:sz w:val="26"/>
          <w:szCs w:val="26"/>
          <w:lang w:eastAsia="en-US"/>
        </w:rPr>
        <w:t xml:space="preserve">высокого качества образования, </w:t>
      </w:r>
      <w:r w:rsidRPr="004F288B">
        <w:rPr>
          <w:rFonts w:eastAsiaTheme="minorHAnsi"/>
          <w:bCs/>
          <w:sz w:val="26"/>
          <w:szCs w:val="26"/>
          <w:lang w:eastAsia="en-US"/>
        </w:rPr>
        <w:t>персонального жизнетворчества обучающихся в контексте позитивной социализации как здесь и сейчас, так и на перспективу в плане их социально-профессионального самоопределения, реализации личных жизненных замыслов и притязаний.</w:t>
      </w:r>
    </w:p>
    <w:p w:rsidR="00E5003E" w:rsidRPr="00444E28" w:rsidRDefault="00E5003E" w:rsidP="00E5003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44E28">
        <w:rPr>
          <w:rFonts w:eastAsiaTheme="minorHAnsi"/>
          <w:sz w:val="26"/>
          <w:szCs w:val="26"/>
          <w:lang w:eastAsia="en-US"/>
        </w:rPr>
        <w:t>Приоритетным</w:t>
      </w:r>
      <w:r w:rsidR="004F288B">
        <w:rPr>
          <w:rFonts w:eastAsiaTheme="minorHAnsi"/>
          <w:sz w:val="26"/>
          <w:szCs w:val="26"/>
          <w:lang w:eastAsia="en-US"/>
        </w:rPr>
        <w:t xml:space="preserve"> направлением при реализации </w:t>
      </w:r>
      <w:r w:rsidRPr="00444E28">
        <w:rPr>
          <w:rFonts w:eastAsiaTheme="minorHAnsi"/>
          <w:sz w:val="26"/>
          <w:szCs w:val="26"/>
          <w:lang w:eastAsia="en-US"/>
        </w:rPr>
        <w:t>программы является создание условий для обеспечения высокого качества образования в соответствии с запросами населения и перспективными задачами социально-экономического развития города Сорска, создание условий в образовательных учреждениях в соответствии с перспективными задачами социально-экономического развития, развитие системы выявления и поддержки одаренных детей и талантливой молодежи</w:t>
      </w:r>
    </w:p>
    <w:p w:rsidR="00E5003E" w:rsidRPr="00D7663A" w:rsidRDefault="00E5003E" w:rsidP="00E5003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7663A">
        <w:rPr>
          <w:rFonts w:eastAsiaTheme="minorHAnsi"/>
          <w:sz w:val="26"/>
          <w:szCs w:val="26"/>
          <w:lang w:eastAsia="en-US"/>
        </w:rPr>
        <w:t xml:space="preserve">В результате роста рождаемости детей, активных миграционных процессов услуги дошкольного образования остаются крайне востребованными. </w:t>
      </w:r>
      <w:proofErr w:type="gramStart"/>
      <w:r w:rsidRPr="00D7663A">
        <w:rPr>
          <w:rFonts w:eastAsiaTheme="minorHAnsi"/>
          <w:sz w:val="26"/>
          <w:szCs w:val="26"/>
          <w:lang w:eastAsia="en-US"/>
        </w:rPr>
        <w:t>Приоритетным направлением развития муниципальной системы дошкольного образования остается не только увеличение количества мест в детских садах, но и развитие предметно-развивающей среды учреждений в соответствии с современными требованиями, создание специальной среды для инклюзивного образования детей-инвалидов и детей с ограниченными возможностями здоровья, обеспечение дошкольных образовательных учреждений условиями для выполнения требований пожарной безопасности, антитеррористической защищенности, обеспечение здоровым питанием, а также сохранение и укрепление</w:t>
      </w:r>
      <w:proofErr w:type="gramEnd"/>
      <w:r w:rsidRPr="00D7663A">
        <w:rPr>
          <w:rFonts w:eastAsiaTheme="minorHAnsi"/>
          <w:sz w:val="26"/>
          <w:szCs w:val="26"/>
          <w:lang w:eastAsia="en-US"/>
        </w:rPr>
        <w:t xml:space="preserve"> здоровья воспитанников.</w:t>
      </w:r>
    </w:p>
    <w:p w:rsidR="00E5003E" w:rsidRPr="00BF65D6" w:rsidRDefault="00E5003E" w:rsidP="00E5003E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BF65D6">
        <w:rPr>
          <w:color w:val="000000"/>
          <w:sz w:val="26"/>
          <w:szCs w:val="26"/>
        </w:rPr>
        <w:t>Одним из основных направлений, которое определяет здоровье ребенка, его физическое и умственное развитие является организация качественного питания подрастающего поколения.</w:t>
      </w:r>
    </w:p>
    <w:p w:rsidR="004F288B" w:rsidRDefault="00E5003E" w:rsidP="004F288B">
      <w:pPr>
        <w:shd w:val="clear" w:color="auto" w:fill="FFFFFF"/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 w:rsidRPr="00BF65D6">
        <w:rPr>
          <w:color w:val="000000"/>
          <w:sz w:val="26"/>
          <w:szCs w:val="26"/>
        </w:rPr>
        <w:t>Правильно организованное питание, несомненно, поможет сохранять здоровье школьников. Необходимость серьезно заниматься формированием у учащихся основ </w:t>
      </w:r>
      <w:r w:rsidRPr="00BF65D6">
        <w:rPr>
          <w:bCs/>
          <w:color w:val="000000"/>
          <w:sz w:val="26"/>
          <w:szCs w:val="26"/>
        </w:rPr>
        <w:t>здорового образа жизни</w:t>
      </w:r>
      <w:r w:rsidR="004F288B">
        <w:rPr>
          <w:bCs/>
          <w:color w:val="000000"/>
          <w:sz w:val="26"/>
          <w:szCs w:val="26"/>
        </w:rPr>
        <w:t>.</w:t>
      </w:r>
    </w:p>
    <w:p w:rsidR="004F288B" w:rsidRDefault="004F288B" w:rsidP="004F288B">
      <w:pPr>
        <w:shd w:val="clear" w:color="auto" w:fill="FFFFFF"/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</w:p>
    <w:p w:rsidR="00155C78" w:rsidRPr="002E146B" w:rsidRDefault="004F288B" w:rsidP="004F288B">
      <w:pPr>
        <w:shd w:val="clear" w:color="auto" w:fill="FFFFFF"/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Cs/>
          <w:color w:val="000000"/>
          <w:sz w:val="26"/>
          <w:szCs w:val="26"/>
        </w:rPr>
        <w:t>2.</w:t>
      </w:r>
      <w:r w:rsidRPr="002E146B">
        <w:rPr>
          <w:b/>
          <w:sz w:val="26"/>
          <w:szCs w:val="26"/>
        </w:rPr>
        <w:t xml:space="preserve"> </w:t>
      </w:r>
      <w:r w:rsidR="00D10998" w:rsidRPr="002E146B">
        <w:rPr>
          <w:b/>
          <w:sz w:val="26"/>
          <w:szCs w:val="26"/>
        </w:rPr>
        <w:t>Приоритеты муниципальной политики в сфере реализации  муниципальной программы</w:t>
      </w:r>
      <w:r w:rsidR="0038676C" w:rsidRPr="002E146B">
        <w:rPr>
          <w:b/>
          <w:sz w:val="26"/>
          <w:szCs w:val="26"/>
        </w:rPr>
        <w:t>,</w:t>
      </w:r>
      <w:r w:rsidR="00D10998" w:rsidRPr="002E146B">
        <w:rPr>
          <w:b/>
          <w:sz w:val="26"/>
          <w:szCs w:val="26"/>
        </w:rPr>
        <w:t xml:space="preserve"> ц</w:t>
      </w:r>
      <w:r w:rsidR="00155C78" w:rsidRPr="002E146B">
        <w:rPr>
          <w:b/>
          <w:sz w:val="26"/>
          <w:szCs w:val="26"/>
        </w:rPr>
        <w:t xml:space="preserve">ель и задачи </w:t>
      </w:r>
    </w:p>
    <w:p w:rsidR="00EA09D5" w:rsidRDefault="00EA09D5" w:rsidP="00AF2517">
      <w:pPr>
        <w:spacing w:line="276" w:lineRule="auto"/>
        <w:ind w:firstLine="708"/>
        <w:jc w:val="both"/>
        <w:rPr>
          <w:sz w:val="26"/>
          <w:szCs w:val="26"/>
        </w:rPr>
      </w:pPr>
    </w:p>
    <w:p w:rsidR="00AF2517" w:rsidRDefault="00D10998" w:rsidP="00AF2517">
      <w:pPr>
        <w:spacing w:line="276" w:lineRule="auto"/>
        <w:ind w:firstLine="708"/>
        <w:jc w:val="both"/>
        <w:rPr>
          <w:sz w:val="26"/>
          <w:szCs w:val="26"/>
        </w:rPr>
      </w:pPr>
      <w:r w:rsidRPr="002E146B">
        <w:rPr>
          <w:sz w:val="26"/>
          <w:szCs w:val="26"/>
        </w:rPr>
        <w:t xml:space="preserve">В последнее время всё более возрастает роль образования, так как качество жизни человека тесно связано с качеством образования. В связи с этим растёт интерес общества к результатам образования, появляется множество инициатив направленных на развитие системы. Благодаря педагогической и родительской общественности, творческим педагогам, вниманию власти, на сегодняшний день </w:t>
      </w:r>
      <w:r w:rsidRPr="002E146B">
        <w:rPr>
          <w:sz w:val="26"/>
          <w:szCs w:val="26"/>
        </w:rPr>
        <w:lastRenderedPageBreak/>
        <w:t>система образования города – одна из ключевых в социальной сфере, определяющая будущее его развития.</w:t>
      </w:r>
    </w:p>
    <w:p w:rsidR="00AF2517" w:rsidRPr="00C5628F" w:rsidRDefault="00B41986" w:rsidP="00AF2517">
      <w:pPr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2E146B">
        <w:rPr>
          <w:sz w:val="26"/>
          <w:szCs w:val="26"/>
        </w:rPr>
        <w:t>Новое законодательство</w:t>
      </w:r>
      <w:r w:rsidR="004F288B">
        <w:rPr>
          <w:sz w:val="26"/>
          <w:szCs w:val="26"/>
        </w:rPr>
        <w:t>, национальный проект «Образование», региональные проекты  направлены</w:t>
      </w:r>
      <w:r w:rsidRPr="002E146B">
        <w:rPr>
          <w:sz w:val="26"/>
          <w:szCs w:val="26"/>
        </w:rPr>
        <w:t xml:space="preserve"> </w:t>
      </w:r>
      <w:r w:rsidR="004F288B">
        <w:rPr>
          <w:sz w:val="26"/>
          <w:szCs w:val="26"/>
        </w:rPr>
        <w:t>на достижение</w:t>
      </w:r>
      <w:r w:rsidR="004F288B">
        <w:rPr>
          <w:rFonts w:eastAsia="Calibri"/>
          <w:sz w:val="26"/>
          <w:szCs w:val="26"/>
        </w:rPr>
        <w:t xml:space="preserve"> высокого качества образования в соответствии с запросами населения и перспективными задачами социально-экономического развития, обеспечение глобальной конкурентоспособности российского образования, вхождением Российской Федерации в число 10 ведущих стран мира по качеству общего образования.</w:t>
      </w:r>
      <w:proofErr w:type="gramEnd"/>
      <w:r w:rsidR="004F288B">
        <w:rPr>
          <w:rFonts w:eastAsia="Calibri"/>
          <w:sz w:val="26"/>
          <w:szCs w:val="26"/>
        </w:rPr>
        <w:t xml:space="preserve"> Цель и приоритеты муниципальной программы </w:t>
      </w:r>
      <w:r w:rsidR="00AF2517" w:rsidRPr="00487D45">
        <w:rPr>
          <w:sz w:val="26"/>
          <w:szCs w:val="26"/>
        </w:rPr>
        <w:t>«Развитие системы образования в  муниципальном образовании»</w:t>
      </w:r>
      <w:r w:rsidR="00AF2517">
        <w:rPr>
          <w:sz w:val="26"/>
          <w:szCs w:val="26"/>
        </w:rPr>
        <w:t xml:space="preserve"> максимально решают задачи и цели государства и республики с учетом территориальных </w:t>
      </w:r>
      <w:r w:rsidR="00AF2517" w:rsidRPr="00C5628F">
        <w:rPr>
          <w:sz w:val="26"/>
          <w:szCs w:val="26"/>
        </w:rPr>
        <w:t>особенностей социально-экономического развития и финансирования.</w:t>
      </w:r>
    </w:p>
    <w:p w:rsidR="00155C78" w:rsidRPr="00C5628F" w:rsidRDefault="00AF2517" w:rsidP="00AF2517">
      <w:pPr>
        <w:spacing w:line="276" w:lineRule="auto"/>
        <w:ind w:firstLine="708"/>
        <w:jc w:val="both"/>
        <w:rPr>
          <w:sz w:val="26"/>
          <w:szCs w:val="26"/>
        </w:rPr>
      </w:pPr>
      <w:r w:rsidRPr="00C5628F">
        <w:rPr>
          <w:sz w:val="26"/>
          <w:szCs w:val="26"/>
        </w:rPr>
        <w:t>Ц</w:t>
      </w:r>
      <w:r w:rsidR="00155C78" w:rsidRPr="00C5628F">
        <w:rPr>
          <w:sz w:val="26"/>
          <w:szCs w:val="26"/>
        </w:rPr>
        <w:t xml:space="preserve">ель </w:t>
      </w:r>
      <w:r w:rsidR="00D10998" w:rsidRPr="00C5628F">
        <w:rPr>
          <w:sz w:val="26"/>
          <w:szCs w:val="26"/>
        </w:rPr>
        <w:t>программы</w:t>
      </w:r>
      <w:r w:rsidRPr="00C5628F">
        <w:rPr>
          <w:sz w:val="26"/>
          <w:szCs w:val="26"/>
        </w:rPr>
        <w:t>:</w:t>
      </w:r>
    </w:p>
    <w:p w:rsidR="00AF2517" w:rsidRPr="00C5628F" w:rsidRDefault="00AF2517" w:rsidP="00AF2517">
      <w:pPr>
        <w:spacing w:line="276" w:lineRule="auto"/>
        <w:ind w:firstLine="708"/>
        <w:jc w:val="both"/>
        <w:rPr>
          <w:sz w:val="26"/>
          <w:szCs w:val="26"/>
        </w:rPr>
      </w:pPr>
      <w:r w:rsidRPr="00C5628F">
        <w:rPr>
          <w:rFonts w:eastAsia="Calibri"/>
          <w:sz w:val="26"/>
          <w:szCs w:val="26"/>
        </w:rPr>
        <w:t>обеспечение высокого качества образования в соответствии с запросами населения и перспективными задачами социально-экономического развития муниципального образования город Сорск.</w:t>
      </w:r>
    </w:p>
    <w:p w:rsidR="00155C78" w:rsidRPr="00C5628F" w:rsidRDefault="00155C78" w:rsidP="00C5628F">
      <w:pPr>
        <w:spacing w:line="276" w:lineRule="auto"/>
        <w:ind w:firstLine="708"/>
        <w:outlineLvl w:val="0"/>
        <w:rPr>
          <w:sz w:val="26"/>
          <w:szCs w:val="26"/>
        </w:rPr>
      </w:pPr>
      <w:r w:rsidRPr="00C5628F">
        <w:rPr>
          <w:sz w:val="26"/>
          <w:szCs w:val="26"/>
        </w:rPr>
        <w:t xml:space="preserve">Задачи </w:t>
      </w:r>
      <w:r w:rsidR="00D10998" w:rsidRPr="00C5628F">
        <w:rPr>
          <w:sz w:val="26"/>
          <w:szCs w:val="26"/>
        </w:rPr>
        <w:t>программы</w:t>
      </w:r>
      <w:r w:rsidR="00AF2517" w:rsidRPr="00C5628F">
        <w:rPr>
          <w:sz w:val="26"/>
          <w:szCs w:val="26"/>
        </w:rPr>
        <w:t>:</w:t>
      </w:r>
    </w:p>
    <w:p w:rsidR="00AF2517" w:rsidRPr="002E146B" w:rsidRDefault="00AF2517" w:rsidP="00AF2517">
      <w:pPr>
        <w:framePr w:hSpace="180" w:wrap="around" w:vAnchor="text" w:hAnchor="margin" w:xAlign="center" w:y="72"/>
        <w:autoSpaceDE w:val="0"/>
        <w:autoSpaceDN w:val="0"/>
        <w:adjustRightInd w:val="0"/>
        <w:spacing w:line="276" w:lineRule="auto"/>
        <w:rPr>
          <w:rFonts w:eastAsia="Calibri"/>
          <w:sz w:val="26"/>
          <w:szCs w:val="26"/>
        </w:rPr>
      </w:pPr>
      <w:r w:rsidRPr="00C5628F">
        <w:rPr>
          <w:rFonts w:eastAsia="Calibri"/>
          <w:sz w:val="26"/>
          <w:szCs w:val="26"/>
        </w:rPr>
        <w:t>- создание в системе дошкольного</w:t>
      </w:r>
      <w:r w:rsidRPr="002E146B">
        <w:rPr>
          <w:rFonts w:eastAsia="Calibri"/>
          <w:sz w:val="26"/>
          <w:szCs w:val="26"/>
        </w:rPr>
        <w:t xml:space="preserve">, начального общего, основного общего, среднего общего образования условий для получения современного качественного образования и позитивной социализации </w:t>
      </w:r>
      <w:proofErr w:type="gramStart"/>
      <w:r w:rsidRPr="002E146B">
        <w:rPr>
          <w:rFonts w:eastAsia="Calibri"/>
          <w:sz w:val="26"/>
          <w:szCs w:val="26"/>
        </w:rPr>
        <w:t>детей</w:t>
      </w:r>
      <w:proofErr w:type="gramEnd"/>
      <w:r w:rsidRPr="002E146B">
        <w:rPr>
          <w:rFonts w:eastAsia="Calibri"/>
          <w:sz w:val="26"/>
          <w:szCs w:val="26"/>
        </w:rPr>
        <w:t xml:space="preserve"> в том числе детей с ограниченными возможностями здоровья;</w:t>
      </w:r>
    </w:p>
    <w:p w:rsidR="00AF2517" w:rsidRPr="002E146B" w:rsidRDefault="00AF2517" w:rsidP="00AF2517">
      <w:pPr>
        <w:framePr w:hSpace="180" w:wrap="around" w:vAnchor="text" w:hAnchor="margin" w:xAlign="center" w:y="72"/>
        <w:autoSpaceDE w:val="0"/>
        <w:autoSpaceDN w:val="0"/>
        <w:adjustRightInd w:val="0"/>
        <w:spacing w:line="276" w:lineRule="auto"/>
        <w:rPr>
          <w:rFonts w:eastAsia="Calibri"/>
          <w:sz w:val="26"/>
          <w:szCs w:val="26"/>
        </w:rPr>
      </w:pPr>
      <w:r w:rsidRPr="002E146B">
        <w:rPr>
          <w:rFonts w:eastAsia="Calibri"/>
          <w:sz w:val="26"/>
          <w:szCs w:val="26"/>
        </w:rPr>
        <w:t>- обеспечение развития системы дополнительного образования детей, выявления и поддержки одаренных детей и молодежи;</w:t>
      </w:r>
    </w:p>
    <w:p w:rsidR="00AF2517" w:rsidRPr="002E146B" w:rsidRDefault="00AF2517" w:rsidP="00AF2517">
      <w:pPr>
        <w:framePr w:hSpace="180" w:wrap="around" w:vAnchor="text" w:hAnchor="margin" w:xAlign="center" w:y="72"/>
        <w:autoSpaceDE w:val="0"/>
        <w:autoSpaceDN w:val="0"/>
        <w:adjustRightInd w:val="0"/>
        <w:spacing w:line="276" w:lineRule="auto"/>
        <w:rPr>
          <w:rFonts w:eastAsia="Calibri"/>
          <w:sz w:val="26"/>
          <w:szCs w:val="26"/>
        </w:rPr>
      </w:pPr>
      <w:r w:rsidRPr="002E146B">
        <w:rPr>
          <w:rFonts w:eastAsia="Calibri"/>
          <w:sz w:val="26"/>
          <w:szCs w:val="26"/>
        </w:rPr>
        <w:t>- создание в системе дошкольного, начального общего, основного общего, среднего общего образования условий для безопасного обучения и воспитания, сохранения и укрепления физического и психического здоровья детей, формирования культуры здорового образа жизни;</w:t>
      </w:r>
    </w:p>
    <w:p w:rsidR="00AF2517" w:rsidRPr="002E146B" w:rsidRDefault="00AF2517" w:rsidP="00AF2517">
      <w:pPr>
        <w:framePr w:hSpace="180" w:wrap="around" w:vAnchor="text" w:hAnchor="margin" w:xAlign="center" w:y="72"/>
        <w:autoSpaceDE w:val="0"/>
        <w:autoSpaceDN w:val="0"/>
        <w:adjustRightInd w:val="0"/>
        <w:spacing w:line="276" w:lineRule="auto"/>
        <w:rPr>
          <w:rFonts w:eastAsia="Calibri"/>
          <w:sz w:val="26"/>
          <w:szCs w:val="26"/>
        </w:rPr>
      </w:pPr>
      <w:r w:rsidRPr="002E146B">
        <w:rPr>
          <w:rFonts w:eastAsia="Calibri"/>
          <w:sz w:val="26"/>
          <w:szCs w:val="26"/>
        </w:rPr>
        <w:t>- создание условий для выявления, развития и поддержки одаренных и талантливых детей города Сорска;</w:t>
      </w:r>
    </w:p>
    <w:p w:rsidR="00AF2517" w:rsidRPr="002E146B" w:rsidRDefault="00AF2517" w:rsidP="00AF2517">
      <w:pPr>
        <w:framePr w:hSpace="180" w:wrap="around" w:vAnchor="text" w:hAnchor="margin" w:xAlign="center" w:y="72"/>
        <w:autoSpaceDE w:val="0"/>
        <w:autoSpaceDN w:val="0"/>
        <w:adjustRightInd w:val="0"/>
        <w:spacing w:line="276" w:lineRule="auto"/>
        <w:rPr>
          <w:rFonts w:eastAsia="Calibri"/>
          <w:sz w:val="26"/>
          <w:szCs w:val="26"/>
        </w:rPr>
      </w:pPr>
      <w:r w:rsidRPr="002E146B">
        <w:rPr>
          <w:rFonts w:eastAsia="Calibri"/>
          <w:sz w:val="26"/>
          <w:szCs w:val="26"/>
        </w:rPr>
        <w:t>- создание условий для психолого-педагогической поддержки семей, имеющих на воспитании детей-сирот и детей, оставшихся без попечения родителей, лиц из числа детей-сирот и детей, оставшихся без попечения родителей, детей дошкольного возраста, находящихся на семейном воспитании;</w:t>
      </w:r>
    </w:p>
    <w:p w:rsidR="00AF2517" w:rsidRPr="002E146B" w:rsidRDefault="00AF2517" w:rsidP="00AF2517">
      <w:pPr>
        <w:framePr w:hSpace="180" w:wrap="around" w:vAnchor="text" w:hAnchor="margin" w:xAlign="center" w:y="72"/>
        <w:autoSpaceDE w:val="0"/>
        <w:autoSpaceDN w:val="0"/>
        <w:adjustRightInd w:val="0"/>
        <w:spacing w:line="276" w:lineRule="auto"/>
        <w:rPr>
          <w:rFonts w:eastAsia="Calibri"/>
          <w:sz w:val="26"/>
          <w:szCs w:val="26"/>
        </w:rPr>
      </w:pPr>
      <w:r w:rsidRPr="002E146B">
        <w:rPr>
          <w:rFonts w:eastAsia="Calibri"/>
          <w:sz w:val="26"/>
          <w:szCs w:val="26"/>
        </w:rPr>
        <w:t xml:space="preserve">- обновление состава и компетенций педагогических кадров, создание механизмов мотивации педагогов к повышению качества работы и непрерывному профессиональному развитию; </w:t>
      </w:r>
    </w:p>
    <w:p w:rsidR="00AF2517" w:rsidRDefault="00AF2517" w:rsidP="00AF2517">
      <w:pPr>
        <w:spacing w:line="276" w:lineRule="auto"/>
        <w:outlineLvl w:val="0"/>
        <w:rPr>
          <w:b/>
          <w:sz w:val="26"/>
          <w:szCs w:val="26"/>
        </w:rPr>
      </w:pPr>
      <w:r w:rsidRPr="002E146B">
        <w:rPr>
          <w:rFonts w:eastAsia="Calibri"/>
          <w:sz w:val="26"/>
          <w:szCs w:val="26"/>
        </w:rPr>
        <w:t>- создание условий для обеспечения детей здоровым питанием.</w:t>
      </w:r>
    </w:p>
    <w:p w:rsidR="00FF10F6" w:rsidRPr="002E146B" w:rsidRDefault="00FF10F6" w:rsidP="002E146B">
      <w:pPr>
        <w:spacing w:line="276" w:lineRule="auto"/>
        <w:ind w:left="-142"/>
        <w:rPr>
          <w:sz w:val="26"/>
          <w:szCs w:val="26"/>
        </w:rPr>
      </w:pPr>
    </w:p>
    <w:p w:rsidR="00B41986" w:rsidRPr="002E146B" w:rsidRDefault="00B41986" w:rsidP="002E146B">
      <w:pPr>
        <w:pStyle w:val="ac"/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2E146B">
        <w:rPr>
          <w:b/>
          <w:sz w:val="26"/>
          <w:szCs w:val="26"/>
        </w:rPr>
        <w:t>Сроки реализации муниципальной программы, контрольные этапы и сроки реализации с указанием промежуточных показателей</w:t>
      </w:r>
      <w:r w:rsidRPr="002E146B">
        <w:rPr>
          <w:sz w:val="26"/>
          <w:szCs w:val="26"/>
        </w:rPr>
        <w:t>.</w:t>
      </w:r>
    </w:p>
    <w:p w:rsidR="00B41986" w:rsidRPr="002E146B" w:rsidRDefault="00B41986" w:rsidP="002E146B">
      <w:pPr>
        <w:spacing w:line="276" w:lineRule="auto"/>
        <w:rPr>
          <w:sz w:val="26"/>
          <w:szCs w:val="26"/>
        </w:rPr>
      </w:pPr>
    </w:p>
    <w:p w:rsidR="00B41986" w:rsidRPr="002E146B" w:rsidRDefault="00B41986" w:rsidP="002E146B">
      <w:pPr>
        <w:spacing w:line="276" w:lineRule="auto"/>
        <w:ind w:firstLine="360"/>
        <w:jc w:val="both"/>
        <w:rPr>
          <w:b/>
          <w:color w:val="000000"/>
          <w:sz w:val="26"/>
          <w:szCs w:val="26"/>
        </w:rPr>
      </w:pPr>
      <w:r w:rsidRPr="002E146B">
        <w:rPr>
          <w:color w:val="000000"/>
          <w:sz w:val="26"/>
          <w:szCs w:val="26"/>
        </w:rPr>
        <w:lastRenderedPageBreak/>
        <w:t xml:space="preserve">Реализация </w:t>
      </w:r>
      <w:r w:rsidRPr="002E146B">
        <w:rPr>
          <w:sz w:val="26"/>
          <w:szCs w:val="26"/>
        </w:rPr>
        <w:t xml:space="preserve">муниципальной </w:t>
      </w:r>
      <w:r w:rsidR="005561E8" w:rsidRPr="002E146B">
        <w:rPr>
          <w:sz w:val="26"/>
          <w:szCs w:val="26"/>
        </w:rPr>
        <w:t>«</w:t>
      </w:r>
      <w:r w:rsidRPr="002E146B">
        <w:rPr>
          <w:sz w:val="26"/>
          <w:szCs w:val="26"/>
        </w:rPr>
        <w:t>Развитие системы  образования в  мун</w:t>
      </w:r>
      <w:r w:rsidR="00AF2517">
        <w:rPr>
          <w:sz w:val="26"/>
          <w:szCs w:val="26"/>
        </w:rPr>
        <w:t xml:space="preserve">иципальном образовании </w:t>
      </w:r>
      <w:proofErr w:type="spellStart"/>
      <w:r w:rsidR="00AF2517">
        <w:rPr>
          <w:sz w:val="26"/>
          <w:szCs w:val="26"/>
        </w:rPr>
        <w:t>г</w:t>
      </w:r>
      <w:proofErr w:type="gramStart"/>
      <w:r w:rsidR="00AF2517">
        <w:rPr>
          <w:sz w:val="26"/>
          <w:szCs w:val="26"/>
        </w:rPr>
        <w:t>.С</w:t>
      </w:r>
      <w:proofErr w:type="gramEnd"/>
      <w:r w:rsidR="00AF2517">
        <w:rPr>
          <w:sz w:val="26"/>
          <w:szCs w:val="26"/>
        </w:rPr>
        <w:t>орск</w:t>
      </w:r>
      <w:proofErr w:type="spellEnd"/>
      <w:r w:rsidRPr="002E146B">
        <w:rPr>
          <w:sz w:val="26"/>
          <w:szCs w:val="26"/>
        </w:rPr>
        <w:t>»</w:t>
      </w:r>
      <w:r w:rsidR="005561E8" w:rsidRPr="002E146B">
        <w:rPr>
          <w:sz w:val="26"/>
          <w:szCs w:val="26"/>
        </w:rPr>
        <w:t xml:space="preserve"> </w:t>
      </w:r>
      <w:r w:rsidR="0086353D">
        <w:rPr>
          <w:color w:val="000000"/>
          <w:sz w:val="26"/>
          <w:szCs w:val="26"/>
        </w:rPr>
        <w:t>осуществляется в период с 2020 по 2022</w:t>
      </w:r>
      <w:r w:rsidRPr="002E146B">
        <w:rPr>
          <w:color w:val="000000"/>
          <w:sz w:val="26"/>
          <w:szCs w:val="26"/>
        </w:rPr>
        <w:t xml:space="preserve"> годы.</w:t>
      </w:r>
    </w:p>
    <w:p w:rsidR="00B41986" w:rsidRDefault="00B41986" w:rsidP="002E146B">
      <w:pPr>
        <w:spacing w:line="276" w:lineRule="auto"/>
        <w:ind w:firstLine="708"/>
        <w:jc w:val="both"/>
        <w:rPr>
          <w:sz w:val="26"/>
          <w:szCs w:val="26"/>
        </w:rPr>
      </w:pPr>
      <w:r w:rsidRPr="002E146B">
        <w:rPr>
          <w:sz w:val="26"/>
          <w:szCs w:val="26"/>
        </w:rPr>
        <w:t>Для оценки промежуточных результатов реализации Программы  будут использоваться следующие индикаторы:</w:t>
      </w:r>
    </w:p>
    <w:p w:rsidR="002B1FF4" w:rsidRDefault="002B1FF4" w:rsidP="002E146B">
      <w:pPr>
        <w:spacing w:line="276" w:lineRule="auto"/>
        <w:ind w:firstLine="708"/>
        <w:jc w:val="both"/>
        <w:rPr>
          <w:sz w:val="26"/>
          <w:szCs w:val="26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2"/>
        <w:gridCol w:w="1646"/>
        <w:gridCol w:w="1843"/>
        <w:gridCol w:w="1682"/>
      </w:tblGrid>
      <w:tr w:rsidR="002B1FF4" w:rsidRPr="00487D45" w:rsidTr="001C309A">
        <w:trPr>
          <w:trHeight w:val="651"/>
        </w:trPr>
        <w:tc>
          <w:tcPr>
            <w:tcW w:w="4132" w:type="dxa"/>
            <w:vMerge w:val="restart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5171" w:type="dxa"/>
            <w:gridSpan w:val="3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 xml:space="preserve">Величина, по годам              </w:t>
            </w:r>
          </w:p>
        </w:tc>
      </w:tr>
      <w:tr w:rsidR="002B1FF4" w:rsidRPr="00487D45" w:rsidTr="001C309A">
        <w:tc>
          <w:tcPr>
            <w:tcW w:w="4132" w:type="dxa"/>
            <w:vMerge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2020</w:t>
            </w:r>
          </w:p>
        </w:tc>
        <w:tc>
          <w:tcPr>
            <w:tcW w:w="1843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2021</w:t>
            </w:r>
          </w:p>
        </w:tc>
        <w:tc>
          <w:tcPr>
            <w:tcW w:w="1682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2022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87D45" w:rsidRDefault="002B1FF4" w:rsidP="001C309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 xml:space="preserve">Доля школьников, обучающихся  по </w:t>
            </w:r>
            <w:r w:rsidRPr="00487D45">
              <w:rPr>
                <w:rFonts w:eastAsiaTheme="minorHAnsi"/>
                <w:sz w:val="26"/>
                <w:szCs w:val="26"/>
                <w:lang w:eastAsia="en-US"/>
              </w:rPr>
              <w:t>новым федеральным государственным образовательным стандартам</w:t>
            </w:r>
            <w:r w:rsidR="00215029">
              <w:rPr>
                <w:rFonts w:eastAsiaTheme="minorHAnsi"/>
                <w:sz w:val="26"/>
                <w:szCs w:val="26"/>
                <w:lang w:eastAsia="en-US"/>
              </w:rPr>
              <w:t>, %</w:t>
            </w:r>
          </w:p>
        </w:tc>
        <w:tc>
          <w:tcPr>
            <w:tcW w:w="1646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100%</w:t>
            </w:r>
          </w:p>
        </w:tc>
        <w:tc>
          <w:tcPr>
            <w:tcW w:w="1843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100%</w:t>
            </w:r>
          </w:p>
        </w:tc>
        <w:tc>
          <w:tcPr>
            <w:tcW w:w="1682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100%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87D45" w:rsidRDefault="002B1FF4" w:rsidP="001C309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87D45">
              <w:rPr>
                <w:rFonts w:eastAsiaTheme="minorHAnsi"/>
                <w:sz w:val="26"/>
                <w:szCs w:val="26"/>
                <w:lang w:eastAsia="en-US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487D45">
              <w:rPr>
                <w:rFonts w:eastAsiaTheme="minorHAnsi"/>
                <w:sz w:val="26"/>
                <w:szCs w:val="26"/>
                <w:lang w:eastAsia="en-US"/>
              </w:rPr>
              <w:t>безбарьерная</w:t>
            </w:r>
            <w:proofErr w:type="spellEnd"/>
            <w:r w:rsidRPr="00487D45">
              <w:rPr>
                <w:rFonts w:eastAsiaTheme="minorHAnsi"/>
                <w:sz w:val="26"/>
                <w:szCs w:val="26"/>
                <w:lang w:eastAsia="en-US"/>
              </w:rPr>
              <w:t xml:space="preserve"> среда для инклюзивного образования детей-инвалидов</w:t>
            </w:r>
            <w:r w:rsidR="00215029">
              <w:rPr>
                <w:rFonts w:eastAsiaTheme="minorHAnsi"/>
                <w:sz w:val="26"/>
                <w:szCs w:val="26"/>
                <w:lang w:eastAsia="en-US"/>
              </w:rPr>
              <w:t>, %</w:t>
            </w:r>
          </w:p>
        </w:tc>
        <w:tc>
          <w:tcPr>
            <w:tcW w:w="1646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50 %</w:t>
            </w:r>
          </w:p>
        </w:tc>
        <w:tc>
          <w:tcPr>
            <w:tcW w:w="1843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50 %</w:t>
            </w:r>
          </w:p>
        </w:tc>
        <w:tc>
          <w:tcPr>
            <w:tcW w:w="1682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75%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87D45" w:rsidRDefault="002B1FF4" w:rsidP="001C309A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87D45">
              <w:rPr>
                <w:rFonts w:eastAsiaTheme="minorHAnsi"/>
                <w:sz w:val="26"/>
                <w:szCs w:val="26"/>
                <w:lang w:eastAsia="en-US"/>
              </w:rPr>
              <w:t>Доля общеобразовательных организаций, имеющих спортивные залы, соответствующие всем современным требованиям</w:t>
            </w:r>
            <w:r w:rsidR="00215029">
              <w:rPr>
                <w:rFonts w:eastAsiaTheme="minorHAnsi"/>
                <w:sz w:val="26"/>
                <w:szCs w:val="26"/>
                <w:lang w:eastAsia="en-US"/>
              </w:rPr>
              <w:t>, %</w:t>
            </w:r>
          </w:p>
        </w:tc>
        <w:tc>
          <w:tcPr>
            <w:tcW w:w="1646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50%</w:t>
            </w:r>
          </w:p>
        </w:tc>
        <w:tc>
          <w:tcPr>
            <w:tcW w:w="1843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75%</w:t>
            </w:r>
          </w:p>
        </w:tc>
        <w:tc>
          <w:tcPr>
            <w:tcW w:w="1682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75%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87D45" w:rsidRDefault="002B1FF4" w:rsidP="001C309A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87D45">
              <w:rPr>
                <w:rFonts w:eastAsiaTheme="minorHAnsi"/>
                <w:sz w:val="26"/>
                <w:szCs w:val="26"/>
                <w:lang w:eastAsia="en-US"/>
              </w:rPr>
              <w:t>Доля обучающихся, воспитанников в муниципальных общеобразовательных организациях, занимающихся в спортивных секциях и технических кружках</w:t>
            </w:r>
            <w:r w:rsidR="00215029">
              <w:rPr>
                <w:rFonts w:eastAsiaTheme="minorHAnsi"/>
                <w:sz w:val="26"/>
                <w:szCs w:val="26"/>
                <w:lang w:eastAsia="en-US"/>
              </w:rPr>
              <w:t>, %</w:t>
            </w:r>
          </w:p>
        </w:tc>
        <w:tc>
          <w:tcPr>
            <w:tcW w:w="1646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15%</w:t>
            </w:r>
          </w:p>
        </w:tc>
        <w:tc>
          <w:tcPr>
            <w:tcW w:w="1843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20%</w:t>
            </w:r>
          </w:p>
        </w:tc>
        <w:tc>
          <w:tcPr>
            <w:tcW w:w="1682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35%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87D45" w:rsidRDefault="00215029" w:rsidP="001C309A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Доля</w:t>
            </w:r>
            <w:r w:rsidR="002B1FF4" w:rsidRPr="00487D45">
              <w:rPr>
                <w:rFonts w:eastAsiaTheme="minorHAnsi"/>
                <w:sz w:val="26"/>
                <w:szCs w:val="26"/>
                <w:lang w:eastAsia="en-US"/>
              </w:rPr>
              <w:t xml:space="preserve"> школьников и воспитанников группы кратковременного пребывания горячим питанием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 %</w:t>
            </w:r>
          </w:p>
        </w:tc>
        <w:tc>
          <w:tcPr>
            <w:tcW w:w="1646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100%</w:t>
            </w:r>
          </w:p>
        </w:tc>
        <w:tc>
          <w:tcPr>
            <w:tcW w:w="1843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100%</w:t>
            </w:r>
          </w:p>
        </w:tc>
        <w:tc>
          <w:tcPr>
            <w:tcW w:w="1682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100%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87D45" w:rsidRDefault="002B1FF4" w:rsidP="001C309A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87D45">
              <w:rPr>
                <w:rFonts w:eastAsiaTheme="minorHAnsi"/>
                <w:sz w:val="26"/>
                <w:szCs w:val="26"/>
                <w:lang w:eastAsia="en-US"/>
              </w:rPr>
              <w:t>Доля численности учителей общеобразовательных организаций в возрасте до 35 лет</w:t>
            </w:r>
            <w:r w:rsidR="00215029">
              <w:rPr>
                <w:rFonts w:eastAsiaTheme="minorHAnsi"/>
                <w:sz w:val="26"/>
                <w:szCs w:val="26"/>
                <w:lang w:eastAsia="en-US"/>
              </w:rPr>
              <w:t>, %</w:t>
            </w:r>
          </w:p>
        </w:tc>
        <w:tc>
          <w:tcPr>
            <w:tcW w:w="1646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33%</w:t>
            </w:r>
          </w:p>
        </w:tc>
        <w:tc>
          <w:tcPr>
            <w:tcW w:w="1843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35%</w:t>
            </w:r>
          </w:p>
        </w:tc>
        <w:tc>
          <w:tcPr>
            <w:tcW w:w="1682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40%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87D45" w:rsidRDefault="002B1FF4" w:rsidP="001C309A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87D45">
              <w:rPr>
                <w:rFonts w:eastAsiaTheme="minorHAnsi"/>
                <w:sz w:val="26"/>
                <w:szCs w:val="26"/>
                <w:lang w:eastAsia="en-US"/>
              </w:rPr>
              <w:t xml:space="preserve">Доля педагогических работников общеобразовательных организаций, которым при прохождении аттестации присвоена первая или высшая </w:t>
            </w:r>
            <w:r w:rsidRPr="00487D4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категория</w:t>
            </w:r>
            <w:r w:rsidR="00215029">
              <w:rPr>
                <w:rFonts w:eastAsiaTheme="minorHAnsi"/>
                <w:sz w:val="26"/>
                <w:szCs w:val="26"/>
                <w:lang w:eastAsia="en-US"/>
              </w:rPr>
              <w:t>, %</w:t>
            </w:r>
          </w:p>
        </w:tc>
        <w:tc>
          <w:tcPr>
            <w:tcW w:w="1646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lastRenderedPageBreak/>
              <w:t>53%</w:t>
            </w:r>
          </w:p>
        </w:tc>
        <w:tc>
          <w:tcPr>
            <w:tcW w:w="1843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56%</w:t>
            </w:r>
          </w:p>
        </w:tc>
        <w:tc>
          <w:tcPr>
            <w:tcW w:w="1682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60%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87D45" w:rsidRDefault="002B1FF4" w:rsidP="001C309A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87D4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Доля общеобразовательных учреждений, в которых создана цифровая образовательная среда</w:t>
            </w:r>
            <w:r w:rsidR="00215029">
              <w:rPr>
                <w:rFonts w:eastAsiaTheme="minorHAnsi"/>
                <w:sz w:val="26"/>
                <w:szCs w:val="26"/>
                <w:lang w:eastAsia="en-US"/>
              </w:rPr>
              <w:t>, %</w:t>
            </w:r>
          </w:p>
        </w:tc>
        <w:tc>
          <w:tcPr>
            <w:tcW w:w="1646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0%</w:t>
            </w:r>
          </w:p>
        </w:tc>
        <w:tc>
          <w:tcPr>
            <w:tcW w:w="1843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0%</w:t>
            </w:r>
          </w:p>
        </w:tc>
        <w:tc>
          <w:tcPr>
            <w:tcW w:w="1682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100%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87D45" w:rsidRDefault="002B1FF4" w:rsidP="001C309A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87D45">
              <w:rPr>
                <w:rFonts w:eastAsiaTheme="minorHAnsi"/>
                <w:sz w:val="26"/>
                <w:szCs w:val="26"/>
                <w:lang w:eastAsia="en-US"/>
              </w:rPr>
              <w:t>Число выпускников общеобразовательных учреждений, получивших по завершению основного общего и среднего общего образования медали «За особые успехи в учении» и «Золотая надежда Хакасии»</w:t>
            </w:r>
            <w:r w:rsidR="00215029">
              <w:rPr>
                <w:rFonts w:eastAsiaTheme="minorHAnsi"/>
                <w:sz w:val="26"/>
                <w:szCs w:val="26"/>
                <w:lang w:eastAsia="en-US"/>
              </w:rPr>
              <w:t>, чел.</w:t>
            </w:r>
          </w:p>
        </w:tc>
        <w:tc>
          <w:tcPr>
            <w:tcW w:w="1646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Не менее 1-го к числу выпускников прошлого года</w:t>
            </w:r>
          </w:p>
        </w:tc>
        <w:tc>
          <w:tcPr>
            <w:tcW w:w="1843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Не менее 1-го к числу выпускников прошлого года</w:t>
            </w:r>
          </w:p>
        </w:tc>
        <w:tc>
          <w:tcPr>
            <w:tcW w:w="1682" w:type="dxa"/>
          </w:tcPr>
          <w:p w:rsidR="002B1FF4" w:rsidRPr="00487D45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Не менее 1-го к числу выпускников прошлого года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34090E" w:rsidRDefault="001C309A" w:rsidP="001C309A">
            <w:pPr>
              <w:spacing w:line="276" w:lineRule="auto"/>
              <w:rPr>
                <w:sz w:val="26"/>
                <w:szCs w:val="26"/>
              </w:rPr>
            </w:pPr>
            <w:r w:rsidRPr="0034090E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="002B1FF4" w:rsidRPr="0034090E">
              <w:rPr>
                <w:rFonts w:eastAsiaTheme="minorHAnsi"/>
                <w:sz w:val="26"/>
                <w:szCs w:val="26"/>
                <w:lang w:eastAsia="en-US"/>
              </w:rPr>
              <w:t>овышение числа детей в возрасте от 5 до 18 лет, охваченных дополнительным образованием</w:t>
            </w:r>
            <w:r w:rsidR="00215029">
              <w:rPr>
                <w:rFonts w:eastAsiaTheme="minorHAnsi"/>
                <w:sz w:val="26"/>
                <w:szCs w:val="26"/>
                <w:lang w:eastAsia="en-US"/>
              </w:rPr>
              <w:t>, %</w:t>
            </w:r>
          </w:p>
        </w:tc>
        <w:tc>
          <w:tcPr>
            <w:tcW w:w="1646" w:type="dxa"/>
          </w:tcPr>
          <w:p w:rsidR="002B1FF4" w:rsidRPr="0034090E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76%</w:t>
            </w:r>
          </w:p>
        </w:tc>
        <w:tc>
          <w:tcPr>
            <w:tcW w:w="1843" w:type="dxa"/>
          </w:tcPr>
          <w:p w:rsidR="002B1FF4" w:rsidRPr="0034090E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78%</w:t>
            </w:r>
          </w:p>
        </w:tc>
        <w:tc>
          <w:tcPr>
            <w:tcW w:w="1682" w:type="dxa"/>
          </w:tcPr>
          <w:p w:rsidR="002B1FF4" w:rsidRPr="0034090E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80%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34090E" w:rsidRDefault="001C309A" w:rsidP="001C309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4090E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="002B1FF4" w:rsidRPr="0034090E">
              <w:rPr>
                <w:rFonts w:eastAsiaTheme="minorHAnsi"/>
                <w:sz w:val="26"/>
                <w:szCs w:val="26"/>
                <w:lang w:eastAsia="en-US"/>
              </w:rPr>
              <w:t>величение доли педагогических работников,  реализующих программы дополнительного образования, по которым при прохождении аттестации к 2022 году присвоена первая или высшая категория</w:t>
            </w:r>
            <w:r w:rsidR="007B27F4">
              <w:rPr>
                <w:rFonts w:eastAsiaTheme="minorHAnsi"/>
                <w:sz w:val="26"/>
                <w:szCs w:val="26"/>
                <w:lang w:eastAsia="en-US"/>
              </w:rPr>
              <w:t>, %</w:t>
            </w:r>
          </w:p>
        </w:tc>
        <w:tc>
          <w:tcPr>
            <w:tcW w:w="1646" w:type="dxa"/>
          </w:tcPr>
          <w:p w:rsidR="002B1FF4" w:rsidRPr="0034090E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60%</w:t>
            </w:r>
          </w:p>
        </w:tc>
        <w:tc>
          <w:tcPr>
            <w:tcW w:w="1843" w:type="dxa"/>
          </w:tcPr>
          <w:p w:rsidR="002B1FF4" w:rsidRPr="0034090E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70%</w:t>
            </w:r>
          </w:p>
        </w:tc>
        <w:tc>
          <w:tcPr>
            <w:tcW w:w="1682" w:type="dxa"/>
          </w:tcPr>
          <w:p w:rsidR="002B1FF4" w:rsidRPr="0034090E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80%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34090E" w:rsidRDefault="001C309A" w:rsidP="001C309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Увеличение</w:t>
            </w:r>
            <w:r w:rsidR="002B1FF4" w:rsidRPr="0034090E">
              <w:rPr>
                <w:rFonts w:eastAsiaTheme="minorHAnsi"/>
                <w:sz w:val="26"/>
                <w:szCs w:val="26"/>
                <w:lang w:eastAsia="en-US"/>
              </w:rPr>
              <w:t xml:space="preserve"> доли обучающихся по программам общего образования (в том числе детей-инвалидов), участвующих в олимпиадах и конкурсах различного уровня, в общей </w:t>
            </w:r>
            <w:proofErr w:type="gramStart"/>
            <w:r w:rsidR="002B1FF4" w:rsidRPr="0034090E">
              <w:rPr>
                <w:rFonts w:eastAsiaTheme="minorHAnsi"/>
                <w:sz w:val="26"/>
                <w:szCs w:val="26"/>
                <w:lang w:eastAsia="en-US"/>
              </w:rPr>
              <w:t>численности</w:t>
            </w:r>
            <w:proofErr w:type="gramEnd"/>
            <w:r w:rsidR="002B1FF4" w:rsidRPr="0034090E">
              <w:rPr>
                <w:rFonts w:eastAsiaTheme="minorHAnsi"/>
                <w:sz w:val="26"/>
                <w:szCs w:val="26"/>
                <w:lang w:eastAsia="en-US"/>
              </w:rPr>
              <w:t xml:space="preserve"> обучающихся по программам общего образования к 2022 году</w:t>
            </w:r>
            <w:r w:rsidR="007B27F4">
              <w:rPr>
                <w:rFonts w:eastAsiaTheme="minorHAnsi"/>
                <w:sz w:val="26"/>
                <w:szCs w:val="26"/>
                <w:lang w:eastAsia="en-US"/>
              </w:rPr>
              <w:t>, %</w:t>
            </w:r>
          </w:p>
        </w:tc>
        <w:tc>
          <w:tcPr>
            <w:tcW w:w="1646" w:type="dxa"/>
          </w:tcPr>
          <w:p w:rsidR="002B1FF4" w:rsidRPr="0034090E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30%</w:t>
            </w:r>
          </w:p>
        </w:tc>
        <w:tc>
          <w:tcPr>
            <w:tcW w:w="1843" w:type="dxa"/>
          </w:tcPr>
          <w:p w:rsidR="002B1FF4" w:rsidRPr="0034090E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33%</w:t>
            </w:r>
          </w:p>
        </w:tc>
        <w:tc>
          <w:tcPr>
            <w:tcW w:w="1682" w:type="dxa"/>
          </w:tcPr>
          <w:p w:rsidR="002B1FF4" w:rsidRPr="0034090E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35 %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34090E" w:rsidRDefault="007B27F4" w:rsidP="007B27F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педагогических работников, прошедших курсовую подготовку, %</w:t>
            </w:r>
          </w:p>
        </w:tc>
        <w:tc>
          <w:tcPr>
            <w:tcW w:w="1646" w:type="dxa"/>
          </w:tcPr>
          <w:p w:rsidR="002B1FF4" w:rsidRPr="0034090E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100%</w:t>
            </w:r>
          </w:p>
        </w:tc>
        <w:tc>
          <w:tcPr>
            <w:tcW w:w="1843" w:type="dxa"/>
          </w:tcPr>
          <w:p w:rsidR="002B1FF4" w:rsidRPr="0034090E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100%</w:t>
            </w:r>
          </w:p>
        </w:tc>
        <w:tc>
          <w:tcPr>
            <w:tcW w:w="1682" w:type="dxa"/>
          </w:tcPr>
          <w:p w:rsidR="002B1FF4" w:rsidRPr="0034090E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100%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34090E" w:rsidRDefault="001C309A" w:rsidP="001C309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Д</w:t>
            </w:r>
            <w:r w:rsidR="002B1FF4" w:rsidRPr="0034090E">
              <w:rPr>
                <w:sz w:val="26"/>
                <w:szCs w:val="26"/>
              </w:rPr>
              <w:t>оступность образовательных услуг</w:t>
            </w:r>
            <w:r w:rsidR="007B27F4">
              <w:rPr>
                <w:sz w:val="26"/>
                <w:szCs w:val="26"/>
              </w:rPr>
              <w:t>, %</w:t>
            </w:r>
          </w:p>
        </w:tc>
        <w:tc>
          <w:tcPr>
            <w:tcW w:w="1646" w:type="dxa"/>
          </w:tcPr>
          <w:p w:rsidR="002B1FF4" w:rsidRPr="0034090E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100%</w:t>
            </w:r>
          </w:p>
        </w:tc>
        <w:tc>
          <w:tcPr>
            <w:tcW w:w="1843" w:type="dxa"/>
          </w:tcPr>
          <w:p w:rsidR="002B1FF4" w:rsidRPr="0034090E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100%</w:t>
            </w:r>
          </w:p>
        </w:tc>
        <w:tc>
          <w:tcPr>
            <w:tcW w:w="1682" w:type="dxa"/>
          </w:tcPr>
          <w:p w:rsidR="002B1FF4" w:rsidRPr="0034090E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090E">
              <w:rPr>
                <w:sz w:val="26"/>
                <w:szCs w:val="26"/>
              </w:rPr>
              <w:t>100%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44E28" w:rsidRDefault="001C309A" w:rsidP="001C309A">
            <w:pPr>
              <w:spacing w:line="276" w:lineRule="auto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У</w:t>
            </w:r>
            <w:r w:rsidR="002B1FF4" w:rsidRPr="00444E28">
              <w:rPr>
                <w:sz w:val="26"/>
                <w:szCs w:val="26"/>
              </w:rPr>
              <w:t>величение процента качества образования по общеобразовательным учреждениям</w:t>
            </w:r>
            <w:r w:rsidR="007B27F4">
              <w:rPr>
                <w:sz w:val="26"/>
                <w:szCs w:val="26"/>
              </w:rPr>
              <w:t>, %</w:t>
            </w:r>
          </w:p>
        </w:tc>
        <w:tc>
          <w:tcPr>
            <w:tcW w:w="1646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32,6%</w:t>
            </w:r>
          </w:p>
        </w:tc>
        <w:tc>
          <w:tcPr>
            <w:tcW w:w="1843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35%</w:t>
            </w:r>
          </w:p>
        </w:tc>
        <w:tc>
          <w:tcPr>
            <w:tcW w:w="1682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40%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7B27F4" w:rsidRDefault="001C309A" w:rsidP="001C309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B27F4">
              <w:rPr>
                <w:sz w:val="26"/>
                <w:szCs w:val="26"/>
              </w:rPr>
              <w:t>С</w:t>
            </w:r>
            <w:r w:rsidR="002B1FF4" w:rsidRPr="007B27F4">
              <w:rPr>
                <w:sz w:val="26"/>
                <w:szCs w:val="26"/>
              </w:rPr>
              <w:t xml:space="preserve">оздание в муниципальных </w:t>
            </w:r>
            <w:r w:rsidR="002B1FF4" w:rsidRPr="007B27F4">
              <w:rPr>
                <w:sz w:val="26"/>
                <w:szCs w:val="26"/>
              </w:rPr>
              <w:lastRenderedPageBreak/>
              <w:t>образовательных учреждениях города условий, максимально соответствующих требованиям федеральных государственных образовательных стандартов</w:t>
            </w:r>
            <w:r w:rsidR="007B27F4" w:rsidRPr="007B27F4">
              <w:rPr>
                <w:sz w:val="26"/>
                <w:szCs w:val="26"/>
              </w:rPr>
              <w:t>, 100%</w:t>
            </w:r>
          </w:p>
        </w:tc>
        <w:tc>
          <w:tcPr>
            <w:tcW w:w="1646" w:type="dxa"/>
          </w:tcPr>
          <w:p w:rsidR="002B1FF4" w:rsidRPr="007B27F4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B27F4">
              <w:rPr>
                <w:sz w:val="26"/>
                <w:szCs w:val="26"/>
              </w:rPr>
              <w:lastRenderedPageBreak/>
              <w:t>100%</w:t>
            </w:r>
          </w:p>
        </w:tc>
        <w:tc>
          <w:tcPr>
            <w:tcW w:w="1843" w:type="dxa"/>
          </w:tcPr>
          <w:p w:rsidR="002B1FF4" w:rsidRPr="007B27F4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B27F4">
              <w:rPr>
                <w:sz w:val="26"/>
                <w:szCs w:val="26"/>
              </w:rPr>
              <w:t>100%</w:t>
            </w:r>
          </w:p>
        </w:tc>
        <w:tc>
          <w:tcPr>
            <w:tcW w:w="1682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B27F4">
              <w:rPr>
                <w:sz w:val="26"/>
                <w:szCs w:val="26"/>
              </w:rPr>
              <w:t>100%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44E28" w:rsidRDefault="001C309A" w:rsidP="001C309A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lastRenderedPageBreak/>
              <w:t>С</w:t>
            </w:r>
            <w:r w:rsidR="002B1FF4" w:rsidRPr="00444E28">
              <w:rPr>
                <w:sz w:val="26"/>
                <w:szCs w:val="26"/>
              </w:rPr>
              <w:t>оздание в муниципальных образовательных учреждениях города условий, максимально соответствующих требованиям</w:t>
            </w:r>
            <w:r w:rsidR="002B1FF4" w:rsidRPr="00444E28">
              <w:rPr>
                <w:color w:val="auto"/>
                <w:sz w:val="26"/>
                <w:szCs w:val="26"/>
              </w:rPr>
              <w:t xml:space="preserve"> пожарной безопасности, антитеррористической защищенности, сан</w:t>
            </w:r>
            <w:r w:rsidR="007B27F4">
              <w:rPr>
                <w:color w:val="auto"/>
                <w:sz w:val="26"/>
                <w:szCs w:val="26"/>
              </w:rPr>
              <w:t>итарных требований и нормативов, %</w:t>
            </w:r>
          </w:p>
        </w:tc>
        <w:tc>
          <w:tcPr>
            <w:tcW w:w="1646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25%</w:t>
            </w:r>
          </w:p>
        </w:tc>
        <w:tc>
          <w:tcPr>
            <w:tcW w:w="1843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50%</w:t>
            </w:r>
          </w:p>
        </w:tc>
        <w:tc>
          <w:tcPr>
            <w:tcW w:w="1682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100%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44E28" w:rsidRDefault="001C309A" w:rsidP="001C309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</w:t>
            </w:r>
            <w:r w:rsidR="002B1FF4" w:rsidRPr="00444E28">
              <w:rPr>
                <w:sz w:val="26"/>
                <w:szCs w:val="26"/>
              </w:rPr>
              <w:t xml:space="preserve"> числа победителей и призёров в общей численности участников республиканского этапа Всероссийской олимпиады школьников</w:t>
            </w:r>
            <w:r w:rsidR="007B27F4">
              <w:rPr>
                <w:sz w:val="26"/>
                <w:szCs w:val="26"/>
              </w:rPr>
              <w:t>, чел.</w:t>
            </w:r>
          </w:p>
        </w:tc>
        <w:tc>
          <w:tcPr>
            <w:tcW w:w="1646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не менее 1го победителя и призера ежегодно нарастающим итогом</w:t>
            </w:r>
          </w:p>
        </w:tc>
        <w:tc>
          <w:tcPr>
            <w:tcW w:w="1843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не менее 1го победителя и призера ежегодно нарастающим итогом</w:t>
            </w:r>
          </w:p>
        </w:tc>
        <w:tc>
          <w:tcPr>
            <w:tcW w:w="1682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не менее 1го победителя и призера ежегодно нарастающим итогом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44E28" w:rsidRDefault="001C309A" w:rsidP="001C309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Ч</w:t>
            </w:r>
            <w:r w:rsidR="002B1FF4" w:rsidRPr="00444E28">
              <w:rPr>
                <w:sz w:val="26"/>
                <w:szCs w:val="26"/>
              </w:rPr>
              <w:t>исло обучающихся, проявивших особые успехи в учении, творческой и спортивной деятельности, получившие поддержку</w:t>
            </w:r>
            <w:r w:rsidR="007B27F4">
              <w:rPr>
                <w:sz w:val="26"/>
                <w:szCs w:val="26"/>
              </w:rPr>
              <w:t>, чел.</w:t>
            </w:r>
          </w:p>
        </w:tc>
        <w:tc>
          <w:tcPr>
            <w:tcW w:w="1646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до 25 обучающихся ежегодно</w:t>
            </w:r>
          </w:p>
        </w:tc>
        <w:tc>
          <w:tcPr>
            <w:tcW w:w="1843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до 25 обучающихся ежегодно</w:t>
            </w:r>
          </w:p>
        </w:tc>
        <w:tc>
          <w:tcPr>
            <w:tcW w:w="1682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до 25 обучающихся ежегодно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44E28" w:rsidRDefault="001C309A" w:rsidP="001C309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Ч</w:t>
            </w:r>
            <w:r w:rsidR="002B1FF4" w:rsidRPr="00444E28">
              <w:rPr>
                <w:sz w:val="26"/>
                <w:szCs w:val="26"/>
              </w:rPr>
              <w:t>исло обучающихся по образовательным программам среднего общего образования, получивших поддержку главы города с целью их положительной мотивации к получению качественного образования и успешной сдачи государственной итоговой аттестации</w:t>
            </w:r>
            <w:r w:rsidR="007B27F4">
              <w:rPr>
                <w:sz w:val="26"/>
                <w:szCs w:val="26"/>
              </w:rPr>
              <w:t>, %</w:t>
            </w:r>
          </w:p>
        </w:tc>
        <w:tc>
          <w:tcPr>
            <w:tcW w:w="1646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100%</w:t>
            </w:r>
          </w:p>
        </w:tc>
        <w:tc>
          <w:tcPr>
            <w:tcW w:w="1843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100%</w:t>
            </w:r>
          </w:p>
        </w:tc>
        <w:tc>
          <w:tcPr>
            <w:tcW w:w="1682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100%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44E28" w:rsidRDefault="00F314D2" w:rsidP="001C309A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44E28">
              <w:rPr>
                <w:sz w:val="26"/>
                <w:szCs w:val="26"/>
              </w:rPr>
              <w:t>У</w:t>
            </w:r>
            <w:r w:rsidR="002B1FF4" w:rsidRPr="00444E28">
              <w:rPr>
                <w:sz w:val="26"/>
                <w:szCs w:val="26"/>
              </w:rPr>
              <w:t>величение доли педагогических и руководящих работников, использующих современные образовательные технологии (в том числе информационно-коммуникационные) в профессиональной деятельности</w:t>
            </w:r>
            <w:r w:rsidR="007B27F4">
              <w:rPr>
                <w:sz w:val="26"/>
                <w:szCs w:val="26"/>
              </w:rPr>
              <w:t xml:space="preserve">, </w:t>
            </w:r>
            <w:r w:rsidR="007B27F4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646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lastRenderedPageBreak/>
              <w:t>70%</w:t>
            </w:r>
          </w:p>
        </w:tc>
        <w:tc>
          <w:tcPr>
            <w:tcW w:w="1843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80%</w:t>
            </w:r>
          </w:p>
        </w:tc>
        <w:tc>
          <w:tcPr>
            <w:tcW w:w="1682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100%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44E28" w:rsidRDefault="007B27F4" w:rsidP="001C309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Доля</w:t>
            </w:r>
            <w:r w:rsidR="00F314D2">
              <w:rPr>
                <w:sz w:val="26"/>
                <w:szCs w:val="26"/>
              </w:rPr>
              <w:t xml:space="preserve"> обучающихся</w:t>
            </w:r>
            <w:r>
              <w:rPr>
                <w:sz w:val="26"/>
                <w:szCs w:val="26"/>
              </w:rPr>
              <w:t>, обеспеченных</w:t>
            </w:r>
            <w:r w:rsidR="002B1FF4" w:rsidRPr="00444E28">
              <w:rPr>
                <w:sz w:val="26"/>
                <w:szCs w:val="26"/>
              </w:rPr>
              <w:t xml:space="preserve"> учебниками и учебными пособиями в соответствии с новыми государственными образовательными стандартами учреждений</w:t>
            </w:r>
            <w:r>
              <w:rPr>
                <w:sz w:val="26"/>
                <w:szCs w:val="26"/>
              </w:rPr>
              <w:t>, %</w:t>
            </w:r>
          </w:p>
        </w:tc>
        <w:tc>
          <w:tcPr>
            <w:tcW w:w="1646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100%</w:t>
            </w:r>
          </w:p>
        </w:tc>
        <w:tc>
          <w:tcPr>
            <w:tcW w:w="1843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100%</w:t>
            </w:r>
          </w:p>
        </w:tc>
        <w:tc>
          <w:tcPr>
            <w:tcW w:w="1682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100%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44E28" w:rsidRDefault="00F314D2" w:rsidP="001C309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У</w:t>
            </w:r>
            <w:r w:rsidR="002B1FF4" w:rsidRPr="00444E28">
              <w:rPr>
                <w:sz w:val="26"/>
                <w:szCs w:val="26"/>
              </w:rPr>
              <w:t>величение доли выпускников, получивших на государственной итоговой аттестации 75 и более баллов</w:t>
            </w:r>
            <w:r w:rsidR="007B27F4">
              <w:rPr>
                <w:sz w:val="26"/>
                <w:szCs w:val="26"/>
              </w:rPr>
              <w:t>, %</w:t>
            </w:r>
          </w:p>
        </w:tc>
        <w:tc>
          <w:tcPr>
            <w:tcW w:w="1646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не менее 1-го выпускника с нарастающим итогом к показателю предыдущего года</w:t>
            </w:r>
          </w:p>
        </w:tc>
        <w:tc>
          <w:tcPr>
            <w:tcW w:w="1843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не менее 1-го выпускника с нарастающим итогом к показателю предыдущего года</w:t>
            </w:r>
          </w:p>
        </w:tc>
        <w:tc>
          <w:tcPr>
            <w:tcW w:w="1682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не менее 1-го выпускника с нарастающим итогом к показателю предыдущего года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44E28" w:rsidRDefault="00F314D2" w:rsidP="001C309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Р</w:t>
            </w:r>
            <w:r w:rsidR="002B1FF4" w:rsidRPr="00444E28">
              <w:rPr>
                <w:sz w:val="26"/>
                <w:szCs w:val="26"/>
              </w:rPr>
              <w:t xml:space="preserve">езультативное участие педагогических </w:t>
            </w:r>
            <w:proofErr w:type="gramStart"/>
            <w:r w:rsidR="002B1FF4" w:rsidRPr="00444E28">
              <w:rPr>
                <w:sz w:val="26"/>
                <w:szCs w:val="26"/>
              </w:rPr>
              <w:t>работниках</w:t>
            </w:r>
            <w:proofErr w:type="gramEnd"/>
            <w:r w:rsidR="002B1FF4" w:rsidRPr="00444E28">
              <w:rPr>
                <w:sz w:val="26"/>
                <w:szCs w:val="26"/>
              </w:rPr>
              <w:t xml:space="preserve"> в конкурсах профессионального мастерства</w:t>
            </w:r>
            <w:r w:rsidR="007B27F4">
              <w:rPr>
                <w:sz w:val="26"/>
                <w:szCs w:val="26"/>
              </w:rPr>
              <w:t>, чел.</w:t>
            </w:r>
          </w:p>
        </w:tc>
        <w:tc>
          <w:tcPr>
            <w:tcW w:w="1646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не менее 1-го педагога ежегодно</w:t>
            </w:r>
          </w:p>
        </w:tc>
        <w:tc>
          <w:tcPr>
            <w:tcW w:w="1843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не менее 1-го педагога ежегодно</w:t>
            </w:r>
          </w:p>
        </w:tc>
        <w:tc>
          <w:tcPr>
            <w:tcW w:w="1682" w:type="dxa"/>
          </w:tcPr>
          <w:p w:rsidR="002B1FF4" w:rsidRPr="00444E28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не менее 1-го педагога ежегодно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444E28" w:rsidRDefault="002B1FF4" w:rsidP="00F314D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Обеспечение деятельности ТПМПК</w:t>
            </w:r>
            <w:r w:rsidR="00F314D2">
              <w:rPr>
                <w:sz w:val="26"/>
                <w:szCs w:val="26"/>
              </w:rPr>
              <w:t>, доля обследованных детей</w:t>
            </w:r>
            <w:r w:rsidR="007B27F4">
              <w:rPr>
                <w:sz w:val="26"/>
                <w:szCs w:val="26"/>
              </w:rPr>
              <w:t>, %</w:t>
            </w:r>
          </w:p>
        </w:tc>
        <w:tc>
          <w:tcPr>
            <w:tcW w:w="1646" w:type="dxa"/>
          </w:tcPr>
          <w:p w:rsidR="002B1FF4" w:rsidRPr="00444E28" w:rsidRDefault="00F314D2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П</w:t>
            </w:r>
            <w:r w:rsidR="002B1FF4" w:rsidRPr="00444E28">
              <w:rPr>
                <w:sz w:val="26"/>
                <w:szCs w:val="26"/>
              </w:rPr>
              <w:t>остоянно</w:t>
            </w:r>
            <w:r>
              <w:rPr>
                <w:sz w:val="26"/>
                <w:szCs w:val="26"/>
              </w:rPr>
              <w:t>, 100%</w:t>
            </w:r>
          </w:p>
        </w:tc>
        <w:tc>
          <w:tcPr>
            <w:tcW w:w="1843" w:type="dxa"/>
          </w:tcPr>
          <w:p w:rsidR="002B1FF4" w:rsidRPr="00444E28" w:rsidRDefault="00F314D2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П</w:t>
            </w:r>
            <w:r w:rsidR="002B1FF4" w:rsidRPr="00444E28">
              <w:rPr>
                <w:sz w:val="26"/>
                <w:szCs w:val="26"/>
              </w:rPr>
              <w:t>остоянно</w:t>
            </w:r>
            <w:r>
              <w:rPr>
                <w:sz w:val="26"/>
                <w:szCs w:val="26"/>
              </w:rPr>
              <w:t>, 100%</w:t>
            </w:r>
          </w:p>
        </w:tc>
        <w:tc>
          <w:tcPr>
            <w:tcW w:w="1682" w:type="dxa"/>
          </w:tcPr>
          <w:p w:rsidR="002B1FF4" w:rsidRPr="00444E28" w:rsidRDefault="00F314D2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4E28">
              <w:rPr>
                <w:sz w:val="26"/>
                <w:szCs w:val="26"/>
              </w:rPr>
              <w:t>П</w:t>
            </w:r>
            <w:r w:rsidR="002B1FF4" w:rsidRPr="00444E28">
              <w:rPr>
                <w:sz w:val="26"/>
                <w:szCs w:val="26"/>
              </w:rPr>
              <w:t>остоянно</w:t>
            </w:r>
            <w:r>
              <w:rPr>
                <w:sz w:val="26"/>
                <w:szCs w:val="26"/>
              </w:rPr>
              <w:t>,1100%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D7663A" w:rsidRDefault="002B1FF4" w:rsidP="007B27F4">
            <w:pPr>
              <w:pStyle w:val="a7"/>
              <w:spacing w:after="0" w:line="276" w:lineRule="auto"/>
              <w:ind w:left="0"/>
              <w:jc w:val="both"/>
              <w:rPr>
                <w:sz w:val="26"/>
                <w:szCs w:val="26"/>
              </w:rPr>
            </w:pPr>
            <w:r w:rsidRPr="00D7663A">
              <w:rPr>
                <w:sz w:val="26"/>
                <w:szCs w:val="26"/>
              </w:rPr>
              <w:t xml:space="preserve">Создание в муниципальных дошкольных образовательных учреждениях консультационных </w:t>
            </w:r>
            <w:r w:rsidRPr="00D7663A">
              <w:rPr>
                <w:rFonts w:eastAsiaTheme="minorHAnsi"/>
                <w:sz w:val="26"/>
                <w:szCs w:val="26"/>
                <w:lang w:eastAsia="en-US"/>
              </w:rPr>
              <w:t xml:space="preserve"> пунктов по предоставлению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</w:t>
            </w:r>
            <w:r w:rsidR="007B27F4">
              <w:rPr>
                <w:rFonts w:eastAsiaTheme="minorHAnsi"/>
                <w:sz w:val="26"/>
                <w:szCs w:val="26"/>
                <w:lang w:eastAsia="en-US"/>
              </w:rPr>
              <w:t>число</w:t>
            </w:r>
          </w:p>
        </w:tc>
        <w:tc>
          <w:tcPr>
            <w:tcW w:w="1646" w:type="dxa"/>
          </w:tcPr>
          <w:p w:rsidR="002B1FF4" w:rsidRPr="00D7663A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7663A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2B1FF4" w:rsidRPr="00D7663A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7663A">
              <w:rPr>
                <w:sz w:val="26"/>
                <w:szCs w:val="26"/>
              </w:rPr>
              <w:t>3</w:t>
            </w:r>
          </w:p>
        </w:tc>
        <w:tc>
          <w:tcPr>
            <w:tcW w:w="1682" w:type="dxa"/>
          </w:tcPr>
          <w:p w:rsidR="002B1FF4" w:rsidRPr="00D7663A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7663A">
              <w:rPr>
                <w:sz w:val="26"/>
                <w:szCs w:val="26"/>
              </w:rPr>
              <w:t>4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D7663A" w:rsidRDefault="007B27F4" w:rsidP="001C309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медицинских кабинетов</w:t>
            </w:r>
            <w:r w:rsidR="002B1FF4" w:rsidRPr="00D7663A">
              <w:rPr>
                <w:sz w:val="26"/>
                <w:szCs w:val="26"/>
              </w:rPr>
              <w:t xml:space="preserve"> дошкольных образовательных учреждений обеспече</w:t>
            </w:r>
            <w:r w:rsidR="002234E0">
              <w:rPr>
                <w:sz w:val="26"/>
                <w:szCs w:val="26"/>
              </w:rPr>
              <w:t>н</w:t>
            </w:r>
            <w:r w:rsidR="002B1FF4" w:rsidRPr="00D7663A">
              <w:rPr>
                <w:sz w:val="26"/>
                <w:szCs w:val="26"/>
              </w:rPr>
              <w:t>ны</w:t>
            </w:r>
            <w:r>
              <w:rPr>
                <w:sz w:val="26"/>
                <w:szCs w:val="26"/>
              </w:rPr>
              <w:t>х</w:t>
            </w:r>
            <w:r w:rsidR="002B1FF4" w:rsidRPr="00D7663A">
              <w:rPr>
                <w:sz w:val="26"/>
                <w:szCs w:val="26"/>
              </w:rPr>
              <w:t xml:space="preserve"> необходимым медицинским обор</w:t>
            </w:r>
            <w:r>
              <w:rPr>
                <w:sz w:val="26"/>
                <w:szCs w:val="26"/>
              </w:rPr>
              <w:t>удованием и медицинской мебелью, %</w:t>
            </w:r>
          </w:p>
        </w:tc>
        <w:tc>
          <w:tcPr>
            <w:tcW w:w="1646" w:type="dxa"/>
          </w:tcPr>
          <w:p w:rsidR="002B1FF4" w:rsidRPr="00D7663A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7663A">
              <w:rPr>
                <w:sz w:val="26"/>
                <w:szCs w:val="26"/>
              </w:rPr>
              <w:t>50%</w:t>
            </w:r>
          </w:p>
        </w:tc>
        <w:tc>
          <w:tcPr>
            <w:tcW w:w="1843" w:type="dxa"/>
          </w:tcPr>
          <w:p w:rsidR="002B1FF4" w:rsidRPr="00D7663A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7663A">
              <w:rPr>
                <w:sz w:val="26"/>
                <w:szCs w:val="26"/>
              </w:rPr>
              <w:t>75%</w:t>
            </w:r>
          </w:p>
        </w:tc>
        <w:tc>
          <w:tcPr>
            <w:tcW w:w="1682" w:type="dxa"/>
          </w:tcPr>
          <w:p w:rsidR="002B1FF4" w:rsidRPr="00D7663A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7663A">
              <w:rPr>
                <w:sz w:val="26"/>
                <w:szCs w:val="26"/>
              </w:rPr>
              <w:t>100%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D7663A" w:rsidRDefault="007B27F4" w:rsidP="001C309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Доля пищеблоков</w:t>
            </w:r>
            <w:r w:rsidR="002B1FF4" w:rsidRPr="00D7663A">
              <w:rPr>
                <w:sz w:val="26"/>
                <w:szCs w:val="26"/>
              </w:rPr>
              <w:t xml:space="preserve"> дошкольных образовательных учреждений обеспече</w:t>
            </w:r>
            <w:r>
              <w:rPr>
                <w:sz w:val="26"/>
                <w:szCs w:val="26"/>
              </w:rPr>
              <w:t>н</w:t>
            </w:r>
            <w:r w:rsidR="002B1FF4" w:rsidRPr="00D7663A">
              <w:rPr>
                <w:sz w:val="26"/>
                <w:szCs w:val="26"/>
              </w:rPr>
              <w:t>ны</w:t>
            </w:r>
            <w:r>
              <w:rPr>
                <w:sz w:val="26"/>
                <w:szCs w:val="26"/>
              </w:rPr>
              <w:t>х</w:t>
            </w:r>
            <w:r w:rsidR="002B1FF4" w:rsidRPr="00D7663A">
              <w:rPr>
                <w:sz w:val="26"/>
                <w:szCs w:val="26"/>
              </w:rPr>
              <w:t xml:space="preserve"> необходимым оборудованием</w:t>
            </w:r>
            <w:r>
              <w:rPr>
                <w:sz w:val="26"/>
                <w:szCs w:val="26"/>
              </w:rPr>
              <w:t>, %</w:t>
            </w:r>
          </w:p>
        </w:tc>
        <w:tc>
          <w:tcPr>
            <w:tcW w:w="1646" w:type="dxa"/>
          </w:tcPr>
          <w:p w:rsidR="002B1FF4" w:rsidRPr="00D7663A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7663A">
              <w:rPr>
                <w:sz w:val="26"/>
                <w:szCs w:val="26"/>
              </w:rPr>
              <w:t>50%</w:t>
            </w:r>
          </w:p>
        </w:tc>
        <w:tc>
          <w:tcPr>
            <w:tcW w:w="1843" w:type="dxa"/>
          </w:tcPr>
          <w:p w:rsidR="002B1FF4" w:rsidRPr="00D7663A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7663A">
              <w:rPr>
                <w:sz w:val="26"/>
                <w:szCs w:val="26"/>
              </w:rPr>
              <w:t>75%</w:t>
            </w:r>
          </w:p>
        </w:tc>
        <w:tc>
          <w:tcPr>
            <w:tcW w:w="1682" w:type="dxa"/>
          </w:tcPr>
          <w:p w:rsidR="002B1FF4" w:rsidRPr="00D7663A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7663A">
              <w:rPr>
                <w:sz w:val="26"/>
                <w:szCs w:val="26"/>
              </w:rPr>
              <w:t>100%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BF65D6" w:rsidRDefault="002B1FF4" w:rsidP="001C309A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gramStart"/>
            <w:r w:rsidRPr="00BF65D6">
              <w:rPr>
                <w:color w:val="000000"/>
                <w:sz w:val="26"/>
                <w:szCs w:val="26"/>
              </w:rPr>
              <w:t>Охват горячим питанием обучающи</w:t>
            </w:r>
            <w:r w:rsidR="00F314D2">
              <w:rPr>
                <w:color w:val="000000"/>
                <w:sz w:val="26"/>
                <w:szCs w:val="26"/>
              </w:rPr>
              <w:t>хся из малообеспеченных семей</w:t>
            </w:r>
            <w:r w:rsidR="007B27F4">
              <w:rPr>
                <w:color w:val="000000"/>
                <w:sz w:val="26"/>
                <w:szCs w:val="26"/>
              </w:rPr>
              <w:t>, %</w:t>
            </w:r>
            <w:r w:rsidRPr="00BF65D6">
              <w:rPr>
                <w:color w:val="000000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1646" w:type="dxa"/>
          </w:tcPr>
          <w:p w:rsidR="002B1FF4" w:rsidRPr="00BF65D6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F65D6">
              <w:rPr>
                <w:sz w:val="26"/>
                <w:szCs w:val="26"/>
              </w:rPr>
              <w:t>100 %</w:t>
            </w:r>
          </w:p>
        </w:tc>
        <w:tc>
          <w:tcPr>
            <w:tcW w:w="1843" w:type="dxa"/>
          </w:tcPr>
          <w:p w:rsidR="002B1FF4" w:rsidRPr="00BF65D6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F65D6">
              <w:rPr>
                <w:sz w:val="26"/>
                <w:szCs w:val="26"/>
              </w:rPr>
              <w:t>100 %</w:t>
            </w:r>
          </w:p>
        </w:tc>
        <w:tc>
          <w:tcPr>
            <w:tcW w:w="1682" w:type="dxa"/>
          </w:tcPr>
          <w:p w:rsidR="002B1FF4" w:rsidRPr="00BF65D6" w:rsidRDefault="002B1FF4" w:rsidP="001C309A">
            <w:pPr>
              <w:spacing w:line="276" w:lineRule="auto"/>
              <w:rPr>
                <w:sz w:val="26"/>
                <w:szCs w:val="26"/>
              </w:rPr>
            </w:pPr>
            <w:r w:rsidRPr="00BF65D6">
              <w:rPr>
                <w:sz w:val="26"/>
                <w:szCs w:val="26"/>
              </w:rPr>
              <w:t>100 %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BF65D6" w:rsidRDefault="002B1FF4" w:rsidP="001C309A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F65D6">
              <w:rPr>
                <w:color w:val="000000"/>
                <w:sz w:val="26"/>
                <w:szCs w:val="26"/>
              </w:rPr>
              <w:t>Охват горячим питанием обучающихся 1 – 4 классов, группы кратковременного пребывания, в том числе вклю</w:t>
            </w:r>
            <w:r w:rsidR="00F314D2">
              <w:rPr>
                <w:color w:val="000000"/>
                <w:sz w:val="26"/>
                <w:szCs w:val="26"/>
              </w:rPr>
              <w:t>чение в рацион питания молока</w:t>
            </w:r>
            <w:r w:rsidR="007B27F4">
              <w:rPr>
                <w:color w:val="000000"/>
                <w:sz w:val="26"/>
                <w:szCs w:val="26"/>
              </w:rPr>
              <w:t>, %</w:t>
            </w:r>
          </w:p>
        </w:tc>
        <w:tc>
          <w:tcPr>
            <w:tcW w:w="1646" w:type="dxa"/>
          </w:tcPr>
          <w:p w:rsidR="002B1FF4" w:rsidRPr="00BF65D6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F65D6">
              <w:rPr>
                <w:sz w:val="26"/>
                <w:szCs w:val="26"/>
              </w:rPr>
              <w:t>100 %</w:t>
            </w:r>
          </w:p>
        </w:tc>
        <w:tc>
          <w:tcPr>
            <w:tcW w:w="1843" w:type="dxa"/>
          </w:tcPr>
          <w:p w:rsidR="002B1FF4" w:rsidRPr="00BF65D6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F65D6">
              <w:rPr>
                <w:sz w:val="26"/>
                <w:szCs w:val="26"/>
              </w:rPr>
              <w:t>100 %</w:t>
            </w:r>
          </w:p>
        </w:tc>
        <w:tc>
          <w:tcPr>
            <w:tcW w:w="1682" w:type="dxa"/>
          </w:tcPr>
          <w:p w:rsidR="002B1FF4" w:rsidRPr="00BF65D6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F65D6">
              <w:rPr>
                <w:sz w:val="26"/>
                <w:szCs w:val="26"/>
              </w:rPr>
              <w:t>100 %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BF65D6" w:rsidRDefault="002B1FF4" w:rsidP="001C309A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F65D6">
              <w:rPr>
                <w:color w:val="000000"/>
                <w:sz w:val="26"/>
                <w:szCs w:val="26"/>
              </w:rPr>
              <w:t>Отсутствие факторов некачеств</w:t>
            </w:r>
            <w:r w:rsidR="00F314D2">
              <w:rPr>
                <w:color w:val="000000"/>
                <w:sz w:val="26"/>
                <w:szCs w:val="26"/>
              </w:rPr>
              <w:t>енного приготовления пищи</w:t>
            </w:r>
            <w:r w:rsidR="007B27F4">
              <w:rPr>
                <w:color w:val="000000"/>
                <w:sz w:val="26"/>
                <w:szCs w:val="26"/>
              </w:rPr>
              <w:t>, %</w:t>
            </w:r>
          </w:p>
        </w:tc>
        <w:tc>
          <w:tcPr>
            <w:tcW w:w="1646" w:type="dxa"/>
          </w:tcPr>
          <w:p w:rsidR="002B1FF4" w:rsidRPr="00BF65D6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F65D6">
              <w:rPr>
                <w:sz w:val="26"/>
                <w:szCs w:val="26"/>
              </w:rPr>
              <w:t>0 %</w:t>
            </w:r>
          </w:p>
        </w:tc>
        <w:tc>
          <w:tcPr>
            <w:tcW w:w="1843" w:type="dxa"/>
          </w:tcPr>
          <w:p w:rsidR="002B1FF4" w:rsidRPr="00BF65D6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F65D6">
              <w:rPr>
                <w:sz w:val="26"/>
                <w:szCs w:val="26"/>
              </w:rPr>
              <w:t>0 %</w:t>
            </w:r>
          </w:p>
        </w:tc>
        <w:tc>
          <w:tcPr>
            <w:tcW w:w="1682" w:type="dxa"/>
          </w:tcPr>
          <w:p w:rsidR="002B1FF4" w:rsidRPr="00BF65D6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F65D6">
              <w:rPr>
                <w:sz w:val="26"/>
                <w:szCs w:val="26"/>
              </w:rPr>
              <w:t>0 %</w:t>
            </w:r>
          </w:p>
        </w:tc>
      </w:tr>
      <w:tr w:rsidR="002B1FF4" w:rsidRPr="00487D45" w:rsidTr="001C309A">
        <w:tc>
          <w:tcPr>
            <w:tcW w:w="4132" w:type="dxa"/>
          </w:tcPr>
          <w:p w:rsidR="002B1FF4" w:rsidRPr="007B27F4" w:rsidRDefault="002B1FF4" w:rsidP="001C309A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BF65D6">
              <w:rPr>
                <w:color w:val="000000"/>
                <w:sz w:val="26"/>
                <w:szCs w:val="26"/>
              </w:rPr>
              <w:t>Доля общеобразовательных учреждений, школьные столовые которых соответствуют требованиям С</w:t>
            </w:r>
            <w:r w:rsidR="00F314D2">
              <w:rPr>
                <w:color w:val="000000"/>
                <w:sz w:val="26"/>
                <w:szCs w:val="26"/>
              </w:rPr>
              <w:t>анПиН от их общего количества</w:t>
            </w:r>
            <w:r w:rsidR="007B27F4">
              <w:rPr>
                <w:color w:val="000000"/>
                <w:sz w:val="26"/>
                <w:szCs w:val="26"/>
              </w:rPr>
              <w:t>, %</w:t>
            </w:r>
          </w:p>
        </w:tc>
        <w:tc>
          <w:tcPr>
            <w:tcW w:w="1646" w:type="dxa"/>
          </w:tcPr>
          <w:p w:rsidR="002B1FF4" w:rsidRPr="00BF65D6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F65D6">
              <w:rPr>
                <w:sz w:val="26"/>
                <w:szCs w:val="26"/>
              </w:rPr>
              <w:t>100%</w:t>
            </w:r>
          </w:p>
        </w:tc>
        <w:tc>
          <w:tcPr>
            <w:tcW w:w="1843" w:type="dxa"/>
          </w:tcPr>
          <w:p w:rsidR="002B1FF4" w:rsidRPr="00BF65D6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F65D6">
              <w:rPr>
                <w:sz w:val="26"/>
                <w:szCs w:val="26"/>
              </w:rPr>
              <w:t>100%</w:t>
            </w:r>
          </w:p>
        </w:tc>
        <w:tc>
          <w:tcPr>
            <w:tcW w:w="1682" w:type="dxa"/>
          </w:tcPr>
          <w:p w:rsidR="002B1FF4" w:rsidRPr="00BF65D6" w:rsidRDefault="002B1FF4" w:rsidP="001C30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F65D6">
              <w:rPr>
                <w:sz w:val="26"/>
                <w:szCs w:val="26"/>
              </w:rPr>
              <w:t>100%</w:t>
            </w:r>
          </w:p>
        </w:tc>
      </w:tr>
    </w:tbl>
    <w:p w:rsidR="002B1FF4" w:rsidRPr="002E146B" w:rsidRDefault="002B1FF4" w:rsidP="002E146B">
      <w:pPr>
        <w:spacing w:line="276" w:lineRule="auto"/>
        <w:ind w:firstLine="708"/>
        <w:jc w:val="both"/>
        <w:rPr>
          <w:sz w:val="26"/>
          <w:szCs w:val="26"/>
        </w:rPr>
      </w:pPr>
    </w:p>
    <w:p w:rsidR="00B41986" w:rsidRPr="002E146B" w:rsidRDefault="00B41986" w:rsidP="002E146B">
      <w:pPr>
        <w:spacing w:line="276" w:lineRule="auto"/>
        <w:jc w:val="center"/>
        <w:rPr>
          <w:b/>
          <w:sz w:val="26"/>
          <w:szCs w:val="26"/>
        </w:rPr>
      </w:pPr>
    </w:p>
    <w:p w:rsidR="00B41986" w:rsidRDefault="00B41986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</w:pPr>
    </w:p>
    <w:p w:rsidR="007B7141" w:rsidRDefault="007B7141" w:rsidP="002E146B">
      <w:pPr>
        <w:spacing w:line="276" w:lineRule="auto"/>
        <w:rPr>
          <w:sz w:val="26"/>
          <w:szCs w:val="26"/>
        </w:rPr>
        <w:sectPr w:rsidR="007B7141" w:rsidSect="00236A6F">
          <w:headerReference w:type="default" r:id="rId9"/>
          <w:pgSz w:w="11906" w:h="16838"/>
          <w:pgMar w:top="1134" w:right="851" w:bottom="1134" w:left="1531" w:header="709" w:footer="709" w:gutter="0"/>
          <w:pgNumType w:start="2"/>
          <w:cols w:space="708"/>
          <w:docGrid w:linePitch="360"/>
        </w:sectPr>
      </w:pPr>
    </w:p>
    <w:p w:rsidR="00B41986" w:rsidRPr="002E146B" w:rsidRDefault="00B41986" w:rsidP="002E146B">
      <w:pPr>
        <w:spacing w:line="276" w:lineRule="auto"/>
        <w:rPr>
          <w:sz w:val="26"/>
          <w:szCs w:val="26"/>
        </w:rPr>
      </w:pPr>
    </w:p>
    <w:p w:rsidR="00B41986" w:rsidRPr="002E146B" w:rsidRDefault="00B41986" w:rsidP="002E146B">
      <w:pPr>
        <w:pStyle w:val="ac"/>
        <w:numPr>
          <w:ilvl w:val="0"/>
          <w:numId w:val="6"/>
        </w:numPr>
        <w:spacing w:line="276" w:lineRule="auto"/>
        <w:rPr>
          <w:b/>
          <w:sz w:val="26"/>
          <w:szCs w:val="26"/>
        </w:rPr>
      </w:pPr>
      <w:r w:rsidRPr="002E146B">
        <w:rPr>
          <w:b/>
          <w:sz w:val="26"/>
          <w:szCs w:val="26"/>
        </w:rPr>
        <w:t>Перечень основных мероприятий муниципальной программы</w:t>
      </w:r>
    </w:p>
    <w:p w:rsidR="004535A1" w:rsidRDefault="004535A1" w:rsidP="002E146B">
      <w:pPr>
        <w:shd w:val="clear" w:color="auto" w:fill="FFFFFF"/>
        <w:spacing w:after="166" w:line="276" w:lineRule="auto"/>
        <w:rPr>
          <w:color w:val="000000"/>
          <w:sz w:val="26"/>
          <w:szCs w:val="26"/>
        </w:rPr>
      </w:pPr>
      <w:r w:rsidRPr="002E146B">
        <w:rPr>
          <w:color w:val="000000"/>
          <w:sz w:val="26"/>
          <w:szCs w:val="26"/>
        </w:rPr>
        <w:t> </w:t>
      </w:r>
    </w:p>
    <w:tbl>
      <w:tblPr>
        <w:tblStyle w:val="a3"/>
        <w:tblW w:w="11501" w:type="dxa"/>
        <w:tblInd w:w="360" w:type="dxa"/>
        <w:tblLook w:val="04A0" w:firstRow="1" w:lastRow="0" w:firstColumn="1" w:lastColumn="0" w:noHBand="0" w:noVBand="1"/>
      </w:tblPr>
      <w:tblGrid>
        <w:gridCol w:w="6269"/>
        <w:gridCol w:w="1724"/>
        <w:gridCol w:w="1754"/>
        <w:gridCol w:w="1754"/>
      </w:tblGrid>
      <w:tr w:rsidR="00961CBA" w:rsidRPr="00487D45" w:rsidTr="00961CBA">
        <w:tc>
          <w:tcPr>
            <w:tcW w:w="6269" w:type="dxa"/>
          </w:tcPr>
          <w:p w:rsidR="00961CBA" w:rsidRPr="00487D45" w:rsidRDefault="00961CBA" w:rsidP="002F42FC">
            <w:pPr>
              <w:spacing w:line="276" w:lineRule="auto"/>
              <w:rPr>
                <w:b/>
                <w:sz w:val="26"/>
                <w:szCs w:val="26"/>
              </w:rPr>
            </w:pPr>
            <w:r w:rsidRPr="00487D45">
              <w:rPr>
                <w:rFonts w:eastAsiaTheme="minorHAnsi"/>
                <w:sz w:val="26"/>
                <w:szCs w:val="26"/>
                <w:lang w:eastAsia="en-US"/>
              </w:rPr>
              <w:t>Наименование основного мероприятия</w:t>
            </w:r>
          </w:p>
        </w:tc>
        <w:tc>
          <w:tcPr>
            <w:tcW w:w="172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2020</w:t>
            </w:r>
          </w:p>
        </w:tc>
        <w:tc>
          <w:tcPr>
            <w:tcW w:w="175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2021</w:t>
            </w:r>
          </w:p>
        </w:tc>
        <w:tc>
          <w:tcPr>
            <w:tcW w:w="175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2022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1</w:t>
            </w:r>
          </w:p>
        </w:tc>
        <w:tc>
          <w:tcPr>
            <w:tcW w:w="172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2</w:t>
            </w:r>
          </w:p>
        </w:tc>
        <w:tc>
          <w:tcPr>
            <w:tcW w:w="175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3</w:t>
            </w:r>
          </w:p>
        </w:tc>
        <w:tc>
          <w:tcPr>
            <w:tcW w:w="175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87D45">
              <w:rPr>
                <w:sz w:val="26"/>
                <w:szCs w:val="26"/>
              </w:rPr>
              <w:t>4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2E146B" w:rsidRDefault="00961CBA" w:rsidP="0051577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2E146B">
              <w:rPr>
                <w:b/>
                <w:sz w:val="26"/>
                <w:szCs w:val="26"/>
              </w:rPr>
              <w:t xml:space="preserve">рограмма  </w:t>
            </w:r>
          </w:p>
          <w:p w:rsidR="00961CBA" w:rsidRPr="00487D45" w:rsidRDefault="00961CBA" w:rsidP="0051577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146B">
              <w:rPr>
                <w:b/>
                <w:sz w:val="26"/>
                <w:szCs w:val="26"/>
              </w:rPr>
              <w:t>«Развитие системы  образования в  муниципальном образовании г. Сорск»</w:t>
            </w:r>
          </w:p>
        </w:tc>
        <w:tc>
          <w:tcPr>
            <w:tcW w:w="172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171271,0</w:t>
            </w:r>
          </w:p>
        </w:tc>
        <w:tc>
          <w:tcPr>
            <w:tcW w:w="175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176433,0</w:t>
            </w:r>
          </w:p>
        </w:tc>
        <w:tc>
          <w:tcPr>
            <w:tcW w:w="175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176965,0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487D45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ИТОГО по </w:t>
            </w:r>
            <w:r w:rsidRPr="00487D45">
              <w:rPr>
                <w:color w:val="000000"/>
                <w:sz w:val="26"/>
                <w:szCs w:val="26"/>
              </w:rPr>
              <w:t>программе  (средства местного бюджета)  (тыс. рублей)</w:t>
            </w:r>
          </w:p>
        </w:tc>
        <w:tc>
          <w:tcPr>
            <w:tcW w:w="172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41982,0</w:t>
            </w:r>
          </w:p>
        </w:tc>
        <w:tc>
          <w:tcPr>
            <w:tcW w:w="175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45980,0</w:t>
            </w:r>
          </w:p>
        </w:tc>
        <w:tc>
          <w:tcPr>
            <w:tcW w:w="175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45980,0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487D45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ИТОГО по </w:t>
            </w:r>
            <w:r w:rsidRPr="00487D45">
              <w:rPr>
                <w:color w:val="000000"/>
                <w:sz w:val="26"/>
                <w:szCs w:val="26"/>
              </w:rPr>
              <w:t>программе  (средства республиканского бюджета) (тыс. рублей)</w:t>
            </w:r>
          </w:p>
        </w:tc>
        <w:tc>
          <w:tcPr>
            <w:tcW w:w="172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129289,0</w:t>
            </w:r>
          </w:p>
        </w:tc>
        <w:tc>
          <w:tcPr>
            <w:tcW w:w="175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130453,0</w:t>
            </w:r>
          </w:p>
        </w:tc>
        <w:tc>
          <w:tcPr>
            <w:tcW w:w="175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130985,0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487D45" w:rsidRDefault="00961CBA" w:rsidP="0051577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Подпрограмма </w:t>
            </w:r>
            <w:r w:rsidRPr="00487D45">
              <w:rPr>
                <w:b/>
                <w:sz w:val="26"/>
                <w:szCs w:val="26"/>
              </w:rPr>
              <w:t xml:space="preserve"> «</w:t>
            </w:r>
            <w:hyperlink w:anchor="Par648" w:history="1">
              <w:r w:rsidRPr="00487D45">
                <w:rPr>
                  <w:b/>
                  <w:sz w:val="26"/>
                  <w:szCs w:val="26"/>
                </w:rPr>
                <w:t>Обеспечение доступности общего образования</w:t>
              </w:r>
            </w:hyperlink>
            <w:r w:rsidRPr="00487D45">
              <w:rPr>
                <w:sz w:val="26"/>
                <w:szCs w:val="26"/>
              </w:rPr>
              <w:t>»</w:t>
            </w:r>
            <w:r w:rsidRPr="00487D45">
              <w:rPr>
                <w:b/>
                <w:sz w:val="26"/>
                <w:szCs w:val="26"/>
              </w:rPr>
              <w:t xml:space="preserve"> </w:t>
            </w:r>
          </w:p>
          <w:p w:rsidR="00961CBA" w:rsidRPr="00487D45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724" w:type="dxa"/>
          </w:tcPr>
          <w:p w:rsidR="00961CBA" w:rsidRPr="00921150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21150">
              <w:rPr>
                <w:sz w:val="26"/>
                <w:szCs w:val="26"/>
              </w:rPr>
              <w:t>89835,0</w:t>
            </w:r>
          </w:p>
        </w:tc>
        <w:tc>
          <w:tcPr>
            <w:tcW w:w="1754" w:type="dxa"/>
          </w:tcPr>
          <w:p w:rsidR="00961CBA" w:rsidRPr="00C027A0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91432,0</w:t>
            </w:r>
          </w:p>
        </w:tc>
        <w:tc>
          <w:tcPr>
            <w:tcW w:w="1754" w:type="dxa"/>
          </w:tcPr>
          <w:p w:rsidR="00961CBA" w:rsidRPr="00C027A0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91432,0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487D45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487D45">
              <w:rPr>
                <w:color w:val="000000"/>
                <w:sz w:val="26"/>
                <w:szCs w:val="26"/>
              </w:rPr>
              <w:t>ИТОГО по подпрограмме  (средства местного бюджета)  (тыс. рублей)</w:t>
            </w:r>
          </w:p>
        </w:tc>
        <w:tc>
          <w:tcPr>
            <w:tcW w:w="1724" w:type="dxa"/>
          </w:tcPr>
          <w:p w:rsidR="00961CBA" w:rsidRPr="00921150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21150">
              <w:rPr>
                <w:sz w:val="26"/>
                <w:szCs w:val="26"/>
              </w:rPr>
              <w:t>12518,0</w:t>
            </w:r>
          </w:p>
        </w:tc>
        <w:tc>
          <w:tcPr>
            <w:tcW w:w="1754" w:type="dxa"/>
          </w:tcPr>
          <w:p w:rsidR="00961CBA" w:rsidRPr="00C027A0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027A0">
              <w:rPr>
                <w:sz w:val="26"/>
                <w:szCs w:val="26"/>
              </w:rPr>
              <w:t>13769,0</w:t>
            </w:r>
          </w:p>
        </w:tc>
        <w:tc>
          <w:tcPr>
            <w:tcW w:w="1754" w:type="dxa"/>
          </w:tcPr>
          <w:p w:rsidR="00961CBA" w:rsidRPr="00C027A0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027A0">
              <w:rPr>
                <w:sz w:val="26"/>
                <w:szCs w:val="26"/>
              </w:rPr>
              <w:t>13769,0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487D45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487D45">
              <w:rPr>
                <w:color w:val="000000"/>
                <w:sz w:val="26"/>
                <w:szCs w:val="26"/>
              </w:rPr>
              <w:t>ИТОГО по подпрограмме  (средства республиканского бюджета) (тыс. рублей)</w:t>
            </w:r>
          </w:p>
        </w:tc>
        <w:tc>
          <w:tcPr>
            <w:tcW w:w="1724" w:type="dxa"/>
          </w:tcPr>
          <w:p w:rsidR="00961CBA" w:rsidRPr="00921150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21150">
              <w:rPr>
                <w:sz w:val="26"/>
                <w:szCs w:val="26"/>
              </w:rPr>
              <w:t>77317,0</w:t>
            </w:r>
          </w:p>
        </w:tc>
        <w:tc>
          <w:tcPr>
            <w:tcW w:w="175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77663,0</w:t>
            </w:r>
          </w:p>
        </w:tc>
        <w:tc>
          <w:tcPr>
            <w:tcW w:w="1754" w:type="dxa"/>
          </w:tcPr>
          <w:p w:rsidR="00961CBA" w:rsidRPr="00487D45" w:rsidRDefault="00961CBA" w:rsidP="002F42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77663,0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34090E" w:rsidRDefault="00961CBA" w:rsidP="0051577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Подпрограмма </w:t>
            </w:r>
            <w:r w:rsidRPr="0034090E">
              <w:rPr>
                <w:b/>
                <w:sz w:val="26"/>
                <w:szCs w:val="26"/>
              </w:rPr>
              <w:t xml:space="preserve">   «Обеспечение доступности дополнительного образования»</w:t>
            </w:r>
          </w:p>
          <w:p w:rsidR="00961CBA" w:rsidRPr="00487D45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724" w:type="dxa"/>
          </w:tcPr>
          <w:p w:rsidR="00961CBA" w:rsidRPr="00BC4C58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C4C58">
              <w:rPr>
                <w:sz w:val="26"/>
                <w:szCs w:val="26"/>
              </w:rPr>
              <w:t>7514,0</w:t>
            </w:r>
          </w:p>
        </w:tc>
        <w:tc>
          <w:tcPr>
            <w:tcW w:w="1754" w:type="dxa"/>
          </w:tcPr>
          <w:p w:rsidR="00961CBA" w:rsidRPr="00BC4C58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8266,0</w:t>
            </w:r>
          </w:p>
        </w:tc>
        <w:tc>
          <w:tcPr>
            <w:tcW w:w="1754" w:type="dxa"/>
          </w:tcPr>
          <w:p w:rsidR="00961CBA" w:rsidRPr="00BC4C58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8266,0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34090E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34090E">
              <w:rPr>
                <w:color w:val="000000"/>
                <w:sz w:val="26"/>
                <w:szCs w:val="26"/>
              </w:rPr>
              <w:t>ИТОГО по подпрограмме  (средства местного бюджета)  (тыс. рублей)</w:t>
            </w:r>
          </w:p>
        </w:tc>
        <w:tc>
          <w:tcPr>
            <w:tcW w:w="1724" w:type="dxa"/>
          </w:tcPr>
          <w:p w:rsidR="00961CBA" w:rsidRPr="00BC4C58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C4C58">
              <w:rPr>
                <w:sz w:val="26"/>
                <w:szCs w:val="26"/>
              </w:rPr>
              <w:t>7514,0</w:t>
            </w:r>
          </w:p>
        </w:tc>
        <w:tc>
          <w:tcPr>
            <w:tcW w:w="1754" w:type="dxa"/>
          </w:tcPr>
          <w:p w:rsidR="00961CBA" w:rsidRPr="00BC4C58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8266,0</w:t>
            </w:r>
          </w:p>
        </w:tc>
        <w:tc>
          <w:tcPr>
            <w:tcW w:w="1754" w:type="dxa"/>
          </w:tcPr>
          <w:p w:rsidR="00961CBA" w:rsidRPr="00BC4C58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8266,0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34090E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34090E">
              <w:rPr>
                <w:color w:val="000000"/>
                <w:sz w:val="26"/>
                <w:szCs w:val="26"/>
              </w:rPr>
              <w:t>ИТОГО по подпрограмме  (средства республиканского бюджета) (тыс. рублей)</w:t>
            </w:r>
          </w:p>
        </w:tc>
        <w:tc>
          <w:tcPr>
            <w:tcW w:w="1724" w:type="dxa"/>
          </w:tcPr>
          <w:p w:rsidR="00961CBA" w:rsidRPr="00BC4C58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</w:tcPr>
          <w:p w:rsidR="00961CBA" w:rsidRPr="00BC4C58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</w:tcPr>
          <w:p w:rsidR="00961CBA" w:rsidRPr="00BC4C58" w:rsidRDefault="00961CBA" w:rsidP="002F42F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61CBA" w:rsidRPr="00487D45" w:rsidTr="00961CBA">
        <w:tc>
          <w:tcPr>
            <w:tcW w:w="6269" w:type="dxa"/>
          </w:tcPr>
          <w:p w:rsidR="00961CBA" w:rsidRPr="00444E28" w:rsidRDefault="00961CBA" w:rsidP="0051577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Подпрограмма </w:t>
            </w:r>
            <w:r w:rsidRPr="00444E28">
              <w:rPr>
                <w:b/>
                <w:sz w:val="26"/>
                <w:szCs w:val="26"/>
              </w:rPr>
              <w:t xml:space="preserve">  «Наша новая школа» </w:t>
            </w:r>
          </w:p>
          <w:p w:rsidR="00961CBA" w:rsidRPr="0034090E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724" w:type="dxa"/>
          </w:tcPr>
          <w:p w:rsidR="00961CBA" w:rsidRPr="00444E28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269,0</w:t>
            </w:r>
          </w:p>
        </w:tc>
        <w:tc>
          <w:tcPr>
            <w:tcW w:w="1754" w:type="dxa"/>
          </w:tcPr>
          <w:p w:rsidR="00961CBA" w:rsidRPr="00444E28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296,0</w:t>
            </w:r>
          </w:p>
        </w:tc>
        <w:tc>
          <w:tcPr>
            <w:tcW w:w="1754" w:type="dxa"/>
          </w:tcPr>
          <w:p w:rsidR="00961CBA" w:rsidRPr="00444E28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296,0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444E28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444E28">
              <w:rPr>
                <w:color w:val="000000"/>
                <w:sz w:val="26"/>
                <w:szCs w:val="26"/>
              </w:rPr>
              <w:t>ИТОГО по подпрограмме  (средства местного бюджета)  (тыс. рублей)</w:t>
            </w:r>
          </w:p>
        </w:tc>
        <w:tc>
          <w:tcPr>
            <w:tcW w:w="1724" w:type="dxa"/>
          </w:tcPr>
          <w:p w:rsidR="00961CBA" w:rsidRPr="00444E28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269,0</w:t>
            </w:r>
          </w:p>
        </w:tc>
        <w:tc>
          <w:tcPr>
            <w:tcW w:w="1754" w:type="dxa"/>
          </w:tcPr>
          <w:p w:rsidR="00961CBA" w:rsidRPr="00444E28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296,0</w:t>
            </w:r>
          </w:p>
        </w:tc>
        <w:tc>
          <w:tcPr>
            <w:tcW w:w="1754" w:type="dxa"/>
          </w:tcPr>
          <w:p w:rsidR="00961CBA" w:rsidRPr="00444E28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296,0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444E28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444E28">
              <w:rPr>
                <w:color w:val="000000"/>
                <w:sz w:val="26"/>
                <w:szCs w:val="26"/>
              </w:rPr>
              <w:t>ИТОГО по подпрограмме  (средства республиканского бюджета) (тыс. рублей)</w:t>
            </w:r>
          </w:p>
        </w:tc>
        <w:tc>
          <w:tcPr>
            <w:tcW w:w="1724" w:type="dxa"/>
          </w:tcPr>
          <w:p w:rsidR="00961CBA" w:rsidRPr="00444E28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</w:tcPr>
          <w:p w:rsidR="00961CBA" w:rsidRPr="00444E28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</w:tcPr>
          <w:p w:rsidR="00961CBA" w:rsidRPr="00444E28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61CBA" w:rsidRPr="00487D45" w:rsidTr="00961CBA">
        <w:tc>
          <w:tcPr>
            <w:tcW w:w="6269" w:type="dxa"/>
          </w:tcPr>
          <w:p w:rsidR="00961CBA" w:rsidRPr="00D7663A" w:rsidRDefault="00961CBA" w:rsidP="00515776">
            <w:pPr>
              <w:spacing w:line="276" w:lineRule="auto"/>
              <w:ind w:right="-19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Подпрограмма </w:t>
            </w:r>
            <w:r w:rsidRPr="00D7663A">
              <w:rPr>
                <w:b/>
                <w:sz w:val="26"/>
                <w:szCs w:val="26"/>
              </w:rPr>
              <w:t xml:space="preserve">«Обеспечение доступности дошкольного образования» </w:t>
            </w:r>
          </w:p>
          <w:p w:rsidR="00961CBA" w:rsidRPr="00444E28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724" w:type="dxa"/>
          </w:tcPr>
          <w:p w:rsidR="00961CBA" w:rsidRPr="00D7663A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71653,0</w:t>
            </w:r>
          </w:p>
        </w:tc>
        <w:tc>
          <w:tcPr>
            <w:tcW w:w="1754" w:type="dxa"/>
          </w:tcPr>
          <w:p w:rsidR="00961CBA" w:rsidRPr="00D7663A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74439,0</w:t>
            </w:r>
          </w:p>
        </w:tc>
        <w:tc>
          <w:tcPr>
            <w:tcW w:w="1754" w:type="dxa"/>
          </w:tcPr>
          <w:p w:rsidR="00961CBA" w:rsidRPr="00D7663A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74971,0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D7663A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D7663A">
              <w:rPr>
                <w:color w:val="000000"/>
                <w:sz w:val="26"/>
                <w:szCs w:val="26"/>
              </w:rPr>
              <w:t>ИТОГО по подпрограмме  (средства местного бюджета)  (тыс. рублей)</w:t>
            </w:r>
          </w:p>
        </w:tc>
        <w:tc>
          <w:tcPr>
            <w:tcW w:w="1724" w:type="dxa"/>
          </w:tcPr>
          <w:p w:rsidR="00961CBA" w:rsidRPr="00D7663A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19681,0</w:t>
            </w:r>
          </w:p>
        </w:tc>
        <w:tc>
          <w:tcPr>
            <w:tcW w:w="1754" w:type="dxa"/>
          </w:tcPr>
          <w:p w:rsidR="00961CBA" w:rsidRPr="00D7663A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21649,0</w:t>
            </w:r>
          </w:p>
        </w:tc>
        <w:tc>
          <w:tcPr>
            <w:tcW w:w="1754" w:type="dxa"/>
          </w:tcPr>
          <w:p w:rsidR="00961CBA" w:rsidRPr="00D7663A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21649,0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D7663A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D7663A">
              <w:rPr>
                <w:color w:val="000000"/>
                <w:sz w:val="26"/>
                <w:szCs w:val="26"/>
              </w:rPr>
              <w:t>ИТОГО по подпрограмме  (средства республиканского бюджета) (тыс. рублей)</w:t>
            </w:r>
          </w:p>
        </w:tc>
        <w:tc>
          <w:tcPr>
            <w:tcW w:w="1724" w:type="dxa"/>
          </w:tcPr>
          <w:p w:rsidR="00961CBA" w:rsidRPr="00D7663A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51972,0</w:t>
            </w:r>
          </w:p>
        </w:tc>
        <w:tc>
          <w:tcPr>
            <w:tcW w:w="1754" w:type="dxa"/>
          </w:tcPr>
          <w:p w:rsidR="00961CBA" w:rsidRPr="00253606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52790,0</w:t>
            </w:r>
          </w:p>
        </w:tc>
        <w:tc>
          <w:tcPr>
            <w:tcW w:w="1754" w:type="dxa"/>
          </w:tcPr>
          <w:p w:rsidR="00961CBA" w:rsidRPr="00253606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53322,0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BF65D6" w:rsidRDefault="00961CBA" w:rsidP="0051577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Подпрограмма </w:t>
            </w:r>
            <w:r w:rsidRPr="00BF65D6">
              <w:rPr>
                <w:b/>
                <w:sz w:val="26"/>
                <w:szCs w:val="26"/>
              </w:rPr>
              <w:t xml:space="preserve">  «</w:t>
            </w:r>
            <w:hyperlink w:anchor="Par2714" w:history="1">
              <w:r w:rsidRPr="00BF65D6">
                <w:rPr>
                  <w:b/>
                  <w:sz w:val="26"/>
                  <w:szCs w:val="26"/>
                </w:rPr>
                <w:t>Школьное питание</w:t>
              </w:r>
            </w:hyperlink>
            <w:r w:rsidRPr="00BF65D6">
              <w:rPr>
                <w:sz w:val="26"/>
                <w:szCs w:val="26"/>
              </w:rPr>
              <w:t>»</w:t>
            </w:r>
            <w:r w:rsidRPr="00BF65D6">
              <w:rPr>
                <w:b/>
                <w:sz w:val="26"/>
                <w:szCs w:val="26"/>
              </w:rPr>
              <w:t xml:space="preserve"> </w:t>
            </w:r>
          </w:p>
          <w:p w:rsidR="00961CBA" w:rsidRPr="00D7663A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724" w:type="dxa"/>
          </w:tcPr>
          <w:p w:rsidR="00961CBA" w:rsidRPr="00BF65D6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2000,0</w:t>
            </w:r>
          </w:p>
        </w:tc>
        <w:tc>
          <w:tcPr>
            <w:tcW w:w="1754" w:type="dxa"/>
          </w:tcPr>
          <w:p w:rsidR="00961CBA" w:rsidRPr="00BF65D6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2000,0</w:t>
            </w:r>
          </w:p>
        </w:tc>
        <w:tc>
          <w:tcPr>
            <w:tcW w:w="1754" w:type="dxa"/>
          </w:tcPr>
          <w:p w:rsidR="00961CBA" w:rsidRPr="00BF65D6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2000,0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BF65D6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BF65D6">
              <w:rPr>
                <w:color w:val="000000"/>
                <w:sz w:val="26"/>
                <w:szCs w:val="26"/>
              </w:rPr>
              <w:t>ИТОГО по подпрограмме  (средства местного бюджета)  (тыс. рублей)</w:t>
            </w:r>
          </w:p>
        </w:tc>
        <w:tc>
          <w:tcPr>
            <w:tcW w:w="1724" w:type="dxa"/>
          </w:tcPr>
          <w:p w:rsidR="00961CBA" w:rsidRPr="00BF65D6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2000,0</w:t>
            </w:r>
          </w:p>
        </w:tc>
        <w:tc>
          <w:tcPr>
            <w:tcW w:w="1754" w:type="dxa"/>
          </w:tcPr>
          <w:p w:rsidR="00961CBA" w:rsidRPr="00BF65D6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2000,0</w:t>
            </w:r>
          </w:p>
        </w:tc>
        <w:tc>
          <w:tcPr>
            <w:tcW w:w="1754" w:type="dxa"/>
          </w:tcPr>
          <w:p w:rsidR="00961CBA" w:rsidRPr="00BF65D6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2000,0</w:t>
            </w:r>
          </w:p>
        </w:tc>
      </w:tr>
      <w:tr w:rsidR="00961CBA" w:rsidRPr="00487D45" w:rsidTr="00961CBA">
        <w:tc>
          <w:tcPr>
            <w:tcW w:w="6269" w:type="dxa"/>
          </w:tcPr>
          <w:p w:rsidR="00961CBA" w:rsidRPr="00BF65D6" w:rsidRDefault="00961CBA" w:rsidP="002F42F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BF65D6">
              <w:rPr>
                <w:color w:val="000000"/>
                <w:sz w:val="26"/>
                <w:szCs w:val="26"/>
              </w:rPr>
              <w:t>ИТОГО по подпрограмме  (средства республиканского бюджета) (тыс. рублей)</w:t>
            </w:r>
          </w:p>
        </w:tc>
        <w:tc>
          <w:tcPr>
            <w:tcW w:w="1724" w:type="dxa"/>
          </w:tcPr>
          <w:p w:rsidR="00961CBA" w:rsidRPr="00BF65D6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</w:tcPr>
          <w:p w:rsidR="00961CBA" w:rsidRPr="00BF65D6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</w:tcPr>
          <w:p w:rsidR="00961CBA" w:rsidRPr="00BF65D6" w:rsidRDefault="00961CBA" w:rsidP="00E832D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7B7141" w:rsidRPr="002E146B" w:rsidRDefault="007B7141" w:rsidP="002E146B">
      <w:pPr>
        <w:shd w:val="clear" w:color="auto" w:fill="FFFFFF"/>
        <w:spacing w:after="166" w:line="276" w:lineRule="auto"/>
        <w:rPr>
          <w:color w:val="000000"/>
          <w:sz w:val="26"/>
          <w:szCs w:val="26"/>
        </w:rPr>
      </w:pPr>
    </w:p>
    <w:p w:rsidR="00B41986" w:rsidRDefault="00B41986" w:rsidP="002E146B">
      <w:pPr>
        <w:spacing w:line="276" w:lineRule="auto"/>
        <w:rPr>
          <w:sz w:val="26"/>
          <w:szCs w:val="26"/>
        </w:rPr>
      </w:pPr>
    </w:p>
    <w:p w:rsidR="00961CBA" w:rsidRDefault="00961CBA" w:rsidP="002E146B">
      <w:pPr>
        <w:spacing w:line="276" w:lineRule="auto"/>
        <w:rPr>
          <w:sz w:val="26"/>
          <w:szCs w:val="26"/>
        </w:rPr>
      </w:pPr>
    </w:p>
    <w:p w:rsidR="00961CBA" w:rsidRDefault="00961CBA" w:rsidP="002E146B">
      <w:pPr>
        <w:spacing w:line="276" w:lineRule="auto"/>
        <w:rPr>
          <w:sz w:val="26"/>
          <w:szCs w:val="26"/>
        </w:rPr>
      </w:pPr>
    </w:p>
    <w:p w:rsidR="00961CBA" w:rsidRDefault="00961CBA" w:rsidP="002E146B">
      <w:pPr>
        <w:spacing w:line="276" w:lineRule="auto"/>
        <w:rPr>
          <w:sz w:val="26"/>
          <w:szCs w:val="26"/>
        </w:rPr>
      </w:pPr>
    </w:p>
    <w:p w:rsidR="00961CBA" w:rsidRDefault="00961CBA" w:rsidP="002E146B">
      <w:pPr>
        <w:spacing w:line="276" w:lineRule="auto"/>
        <w:rPr>
          <w:sz w:val="26"/>
          <w:szCs w:val="26"/>
        </w:rPr>
        <w:sectPr w:rsidR="00961CBA" w:rsidSect="007B7141">
          <w:pgSz w:w="16838" w:h="11906" w:orient="landscape"/>
          <w:pgMar w:top="1531" w:right="1134" w:bottom="851" w:left="1134" w:header="709" w:footer="709" w:gutter="0"/>
          <w:cols w:space="708"/>
          <w:docGrid w:linePitch="360"/>
        </w:sectPr>
      </w:pPr>
    </w:p>
    <w:p w:rsidR="00961CBA" w:rsidRPr="002E146B" w:rsidRDefault="00961CBA" w:rsidP="002E146B">
      <w:pPr>
        <w:spacing w:line="276" w:lineRule="auto"/>
        <w:rPr>
          <w:sz w:val="26"/>
          <w:szCs w:val="26"/>
        </w:rPr>
      </w:pPr>
    </w:p>
    <w:p w:rsidR="00155C78" w:rsidRPr="002E146B" w:rsidRDefault="00155C78" w:rsidP="002E146B">
      <w:pPr>
        <w:pStyle w:val="ac"/>
        <w:numPr>
          <w:ilvl w:val="0"/>
          <w:numId w:val="6"/>
        </w:numPr>
        <w:tabs>
          <w:tab w:val="left" w:pos="10080"/>
        </w:tabs>
        <w:spacing w:line="276" w:lineRule="auto"/>
        <w:jc w:val="both"/>
        <w:outlineLvl w:val="0"/>
        <w:rPr>
          <w:b/>
          <w:sz w:val="26"/>
          <w:szCs w:val="26"/>
        </w:rPr>
      </w:pPr>
      <w:r w:rsidRPr="002E146B">
        <w:rPr>
          <w:b/>
          <w:sz w:val="26"/>
          <w:szCs w:val="26"/>
        </w:rPr>
        <w:t xml:space="preserve"> Обоснование ресурсного обеспечения.</w:t>
      </w:r>
    </w:p>
    <w:p w:rsidR="00155C78" w:rsidRPr="002E146B" w:rsidRDefault="00155C78" w:rsidP="002E146B">
      <w:pPr>
        <w:spacing w:line="276" w:lineRule="auto"/>
        <w:ind w:firstLine="360"/>
        <w:jc w:val="both"/>
        <w:rPr>
          <w:sz w:val="26"/>
          <w:szCs w:val="26"/>
        </w:rPr>
      </w:pPr>
      <w:r w:rsidRPr="002E146B">
        <w:rPr>
          <w:sz w:val="26"/>
          <w:szCs w:val="26"/>
        </w:rPr>
        <w:t>Ресурсное обеспечение Программы разработано на основе оценки</w:t>
      </w:r>
      <w:r w:rsidR="00682890" w:rsidRPr="002E146B">
        <w:rPr>
          <w:sz w:val="26"/>
          <w:szCs w:val="26"/>
        </w:rPr>
        <w:t xml:space="preserve"> реальной ситуации в финансово-</w:t>
      </w:r>
      <w:r w:rsidR="00152D02" w:rsidRPr="002E146B">
        <w:rPr>
          <w:sz w:val="26"/>
          <w:szCs w:val="26"/>
        </w:rPr>
        <w:t>бюджетной сфере</w:t>
      </w:r>
      <w:r w:rsidRPr="002E146B">
        <w:rPr>
          <w:sz w:val="26"/>
          <w:szCs w:val="26"/>
        </w:rPr>
        <w:t xml:space="preserve">  с учетом общеэкономической, социально - демографической и политической значимости проблемы.</w:t>
      </w:r>
    </w:p>
    <w:p w:rsidR="00152D02" w:rsidRPr="00B85237" w:rsidRDefault="00155C78" w:rsidP="002E146B">
      <w:pPr>
        <w:spacing w:line="276" w:lineRule="auto"/>
        <w:ind w:firstLine="360"/>
        <w:jc w:val="both"/>
        <w:rPr>
          <w:sz w:val="26"/>
          <w:szCs w:val="26"/>
        </w:rPr>
      </w:pPr>
      <w:r w:rsidRPr="002E146B">
        <w:rPr>
          <w:sz w:val="26"/>
          <w:szCs w:val="26"/>
        </w:rPr>
        <w:t xml:space="preserve">Основным источником финансирования Программы являются средства бюджета муниципального образования. Дополнительно предполагается выделение средств из </w:t>
      </w:r>
      <w:r w:rsidRPr="00B85237">
        <w:rPr>
          <w:sz w:val="26"/>
          <w:szCs w:val="26"/>
        </w:rPr>
        <w:t xml:space="preserve">республиканского </w:t>
      </w:r>
      <w:r w:rsidR="00222E9B" w:rsidRPr="00B85237">
        <w:rPr>
          <w:sz w:val="26"/>
          <w:szCs w:val="26"/>
        </w:rPr>
        <w:t>бюджета</w:t>
      </w:r>
      <w:r w:rsidR="00152D02" w:rsidRPr="00B85237">
        <w:rPr>
          <w:sz w:val="26"/>
          <w:szCs w:val="26"/>
        </w:rPr>
        <w:t>.</w:t>
      </w:r>
    </w:p>
    <w:p w:rsidR="00B85237" w:rsidRPr="00B85237" w:rsidRDefault="00155C78" w:rsidP="002E146B">
      <w:pPr>
        <w:spacing w:line="276" w:lineRule="auto"/>
        <w:ind w:firstLine="360"/>
        <w:jc w:val="both"/>
        <w:rPr>
          <w:sz w:val="26"/>
          <w:szCs w:val="26"/>
        </w:rPr>
      </w:pPr>
      <w:r w:rsidRPr="00B85237">
        <w:rPr>
          <w:sz w:val="26"/>
          <w:szCs w:val="26"/>
        </w:rPr>
        <w:t>Предполагаемый объем финан</w:t>
      </w:r>
      <w:r w:rsidR="009139C4" w:rsidRPr="00B85237">
        <w:rPr>
          <w:sz w:val="26"/>
          <w:szCs w:val="26"/>
        </w:rPr>
        <w:t>сирован</w:t>
      </w:r>
      <w:r w:rsidR="00E832D0" w:rsidRPr="00B85237">
        <w:rPr>
          <w:sz w:val="26"/>
          <w:szCs w:val="26"/>
        </w:rPr>
        <w:t xml:space="preserve">ия </w:t>
      </w:r>
    </w:p>
    <w:p w:rsidR="00155C78" w:rsidRPr="00B85237" w:rsidRDefault="00E832D0" w:rsidP="002E146B">
      <w:pPr>
        <w:spacing w:line="276" w:lineRule="auto"/>
        <w:ind w:firstLine="360"/>
        <w:jc w:val="both"/>
        <w:rPr>
          <w:sz w:val="26"/>
          <w:szCs w:val="26"/>
        </w:rPr>
      </w:pPr>
      <w:r w:rsidRPr="00B85237">
        <w:rPr>
          <w:sz w:val="26"/>
          <w:szCs w:val="26"/>
        </w:rPr>
        <w:t>из местного бюджета – 133942,</w:t>
      </w:r>
      <w:r w:rsidR="00794889">
        <w:rPr>
          <w:sz w:val="26"/>
          <w:szCs w:val="26"/>
        </w:rPr>
        <w:t>0</w:t>
      </w:r>
      <w:r w:rsidR="00152D02" w:rsidRPr="00B85237">
        <w:rPr>
          <w:sz w:val="26"/>
          <w:szCs w:val="26"/>
        </w:rPr>
        <w:t xml:space="preserve"> </w:t>
      </w:r>
      <w:r w:rsidR="00155C78" w:rsidRPr="00B85237">
        <w:rPr>
          <w:sz w:val="26"/>
          <w:szCs w:val="26"/>
        </w:rPr>
        <w:t>тыс.</w:t>
      </w:r>
      <w:r w:rsidR="00D61804">
        <w:rPr>
          <w:sz w:val="26"/>
          <w:szCs w:val="26"/>
        </w:rPr>
        <w:t xml:space="preserve"> </w:t>
      </w:r>
      <w:r w:rsidR="00155C78" w:rsidRPr="00B85237">
        <w:rPr>
          <w:sz w:val="26"/>
          <w:szCs w:val="26"/>
        </w:rPr>
        <w:t>руб.</w:t>
      </w:r>
      <w:r w:rsidR="00C10CCC" w:rsidRPr="00B85237">
        <w:rPr>
          <w:sz w:val="26"/>
          <w:szCs w:val="26"/>
        </w:rPr>
        <w:t>, в том числе:</w:t>
      </w:r>
    </w:p>
    <w:p w:rsidR="00B85237" w:rsidRPr="00B85237" w:rsidRDefault="00B85237" w:rsidP="00B85237">
      <w:pPr>
        <w:spacing w:line="276" w:lineRule="auto"/>
        <w:jc w:val="both"/>
        <w:rPr>
          <w:sz w:val="26"/>
          <w:szCs w:val="26"/>
        </w:rPr>
      </w:pPr>
      <w:r w:rsidRPr="00B85237">
        <w:rPr>
          <w:sz w:val="26"/>
          <w:szCs w:val="26"/>
        </w:rPr>
        <w:t xml:space="preserve">- на 2019 год – МБ  -  </w:t>
      </w:r>
      <w:r w:rsidR="00794889">
        <w:rPr>
          <w:sz w:val="26"/>
          <w:szCs w:val="26"/>
        </w:rPr>
        <w:t>45980,</w:t>
      </w:r>
      <w:r w:rsidRPr="00B85237">
        <w:rPr>
          <w:sz w:val="26"/>
          <w:szCs w:val="26"/>
        </w:rPr>
        <w:t>0 тыс. руб.</w:t>
      </w:r>
    </w:p>
    <w:p w:rsidR="00B85237" w:rsidRPr="00B85237" w:rsidRDefault="00B85237" w:rsidP="00B8523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85237">
        <w:rPr>
          <w:rFonts w:ascii="Times New Roman" w:hAnsi="Times New Roman" w:cs="Times New Roman"/>
          <w:sz w:val="26"/>
          <w:szCs w:val="26"/>
        </w:rPr>
        <w:t>- на 2020 год – МБ – 41982</w:t>
      </w:r>
      <w:r w:rsidR="00794889">
        <w:rPr>
          <w:rFonts w:ascii="Times New Roman" w:hAnsi="Times New Roman" w:cs="Times New Roman"/>
          <w:sz w:val="26"/>
          <w:szCs w:val="26"/>
        </w:rPr>
        <w:t>,0</w:t>
      </w:r>
      <w:r w:rsidRPr="00B85237">
        <w:rPr>
          <w:rFonts w:ascii="Times New Roman" w:hAnsi="Times New Roman" w:cs="Times New Roman"/>
          <w:sz w:val="26"/>
          <w:szCs w:val="26"/>
        </w:rPr>
        <w:t xml:space="preserve"> тыс. руб.    </w:t>
      </w:r>
    </w:p>
    <w:p w:rsidR="00B85237" w:rsidRPr="00B85237" w:rsidRDefault="00B85237" w:rsidP="002E146B">
      <w:pPr>
        <w:spacing w:line="276" w:lineRule="auto"/>
        <w:jc w:val="both"/>
        <w:rPr>
          <w:sz w:val="26"/>
          <w:szCs w:val="26"/>
        </w:rPr>
      </w:pPr>
      <w:r w:rsidRPr="00B85237">
        <w:rPr>
          <w:sz w:val="26"/>
          <w:szCs w:val="26"/>
        </w:rPr>
        <w:t xml:space="preserve">- на 2021 год – МБ – </w:t>
      </w:r>
      <w:r w:rsidR="00794889">
        <w:rPr>
          <w:sz w:val="26"/>
          <w:szCs w:val="26"/>
        </w:rPr>
        <w:t>45980,</w:t>
      </w:r>
      <w:r w:rsidRPr="00B85237">
        <w:rPr>
          <w:sz w:val="26"/>
          <w:szCs w:val="26"/>
        </w:rPr>
        <w:t>0 тыс. руб.</w:t>
      </w:r>
    </w:p>
    <w:p w:rsidR="00B85237" w:rsidRPr="00B85237" w:rsidRDefault="00B85237" w:rsidP="00B85237">
      <w:pPr>
        <w:spacing w:line="276" w:lineRule="auto"/>
        <w:jc w:val="both"/>
        <w:rPr>
          <w:sz w:val="26"/>
          <w:szCs w:val="26"/>
        </w:rPr>
      </w:pPr>
      <w:r w:rsidRPr="00B85237">
        <w:rPr>
          <w:sz w:val="26"/>
          <w:szCs w:val="26"/>
        </w:rPr>
        <w:t xml:space="preserve">      и</w:t>
      </w:r>
      <w:r w:rsidR="00E832D0" w:rsidRPr="00B85237">
        <w:rPr>
          <w:sz w:val="26"/>
          <w:szCs w:val="26"/>
        </w:rPr>
        <w:t xml:space="preserve">з республиканского бюджета </w:t>
      </w:r>
      <w:r w:rsidRPr="00B85237">
        <w:rPr>
          <w:sz w:val="26"/>
          <w:szCs w:val="26"/>
        </w:rPr>
        <w:t>–</w:t>
      </w:r>
      <w:r w:rsidR="00E832D0" w:rsidRPr="00B85237">
        <w:rPr>
          <w:sz w:val="26"/>
          <w:szCs w:val="26"/>
        </w:rPr>
        <w:t xml:space="preserve"> </w:t>
      </w:r>
      <w:r w:rsidRPr="00B85237">
        <w:rPr>
          <w:sz w:val="26"/>
          <w:szCs w:val="26"/>
        </w:rPr>
        <w:t>390727,0 тыс.</w:t>
      </w:r>
      <w:r w:rsidR="00D61804">
        <w:rPr>
          <w:sz w:val="26"/>
          <w:szCs w:val="26"/>
        </w:rPr>
        <w:t xml:space="preserve"> </w:t>
      </w:r>
      <w:r w:rsidRPr="00B85237">
        <w:rPr>
          <w:sz w:val="26"/>
          <w:szCs w:val="26"/>
        </w:rPr>
        <w:t>руб., в том числе:</w:t>
      </w:r>
    </w:p>
    <w:p w:rsidR="00B85237" w:rsidRPr="00B85237" w:rsidRDefault="00B85237" w:rsidP="00B8523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85237">
        <w:rPr>
          <w:rFonts w:ascii="Times New Roman" w:hAnsi="Times New Roman" w:cs="Times New Roman"/>
          <w:sz w:val="26"/>
          <w:szCs w:val="26"/>
        </w:rPr>
        <w:t xml:space="preserve">- на 2020 год – МБ – </w:t>
      </w:r>
      <w:r w:rsidR="00794889">
        <w:rPr>
          <w:rFonts w:ascii="Times New Roman" w:hAnsi="Times New Roman" w:cs="Times New Roman"/>
          <w:sz w:val="26"/>
          <w:szCs w:val="26"/>
        </w:rPr>
        <w:t>129289,</w:t>
      </w:r>
      <w:r w:rsidRPr="00B85237">
        <w:rPr>
          <w:rFonts w:ascii="Times New Roman" w:hAnsi="Times New Roman" w:cs="Times New Roman"/>
          <w:sz w:val="26"/>
          <w:szCs w:val="26"/>
        </w:rPr>
        <w:t xml:space="preserve">0 тыс. руб.    </w:t>
      </w:r>
    </w:p>
    <w:p w:rsidR="00B85237" w:rsidRPr="00B85237" w:rsidRDefault="00B85237" w:rsidP="00B85237">
      <w:pPr>
        <w:spacing w:line="276" w:lineRule="auto"/>
        <w:jc w:val="both"/>
        <w:rPr>
          <w:sz w:val="26"/>
          <w:szCs w:val="26"/>
        </w:rPr>
      </w:pPr>
      <w:r w:rsidRPr="00B85237">
        <w:rPr>
          <w:sz w:val="26"/>
          <w:szCs w:val="26"/>
        </w:rPr>
        <w:t xml:space="preserve">- на 2021 год – МБ – </w:t>
      </w:r>
      <w:r w:rsidR="00794889">
        <w:rPr>
          <w:sz w:val="26"/>
          <w:szCs w:val="26"/>
        </w:rPr>
        <w:t>130453,</w:t>
      </w:r>
      <w:r w:rsidRPr="00B85237">
        <w:rPr>
          <w:sz w:val="26"/>
          <w:szCs w:val="26"/>
        </w:rPr>
        <w:t>0 тыс. руб.</w:t>
      </w:r>
    </w:p>
    <w:p w:rsidR="00B85237" w:rsidRPr="00B85237" w:rsidRDefault="00D61804" w:rsidP="00B8523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на 2019 год – МБ – 130985,0 тыс. руб.</w:t>
      </w:r>
    </w:p>
    <w:p w:rsidR="00DE6A2B" w:rsidRPr="002E146B" w:rsidRDefault="00155C78" w:rsidP="00C948D4">
      <w:pPr>
        <w:spacing w:line="276" w:lineRule="auto"/>
        <w:ind w:firstLine="708"/>
        <w:jc w:val="both"/>
        <w:rPr>
          <w:sz w:val="26"/>
          <w:szCs w:val="26"/>
        </w:rPr>
      </w:pPr>
      <w:r w:rsidRPr="00B85237">
        <w:rPr>
          <w:sz w:val="26"/>
          <w:szCs w:val="26"/>
        </w:rPr>
        <w:t>Отдел образования администрации муниципального образования</w:t>
      </w:r>
      <w:r w:rsidR="00DE6A2B" w:rsidRPr="00B85237">
        <w:rPr>
          <w:sz w:val="26"/>
          <w:szCs w:val="26"/>
        </w:rPr>
        <w:t xml:space="preserve"> обеспечивает разработку муниципальной программы, ее согласование и внесение в установленном порядке в администрацию города Сорска</w:t>
      </w:r>
      <w:r w:rsidR="00DE6A2B" w:rsidRPr="002E146B">
        <w:rPr>
          <w:sz w:val="26"/>
          <w:szCs w:val="26"/>
        </w:rPr>
        <w:t xml:space="preserve"> для утверждения;</w:t>
      </w:r>
      <w:bookmarkStart w:id="1" w:name="sub_1786"/>
      <w:r w:rsidR="00B85237">
        <w:rPr>
          <w:sz w:val="26"/>
          <w:szCs w:val="26"/>
        </w:rPr>
        <w:t xml:space="preserve"> </w:t>
      </w:r>
      <w:proofErr w:type="gramStart"/>
      <w:r w:rsidR="00DE6A2B" w:rsidRPr="002E146B">
        <w:rPr>
          <w:sz w:val="26"/>
          <w:szCs w:val="26"/>
        </w:rPr>
        <w:t>организует реализацию муниципальной программы, принимает решение о внесении изменений в муниципальную программу в соответствии с установленными Порядком разработки, утверждения, реализации и оценки эффективности муниципальных программ муниципального образования город Сорск требованиями и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  <w:bookmarkStart w:id="2" w:name="sub_1787"/>
      <w:bookmarkEnd w:id="1"/>
      <w:proofErr w:type="gramEnd"/>
      <w:r w:rsidR="00C948D4">
        <w:rPr>
          <w:sz w:val="26"/>
          <w:szCs w:val="26"/>
        </w:rPr>
        <w:t xml:space="preserve"> </w:t>
      </w:r>
      <w:proofErr w:type="gramStart"/>
      <w:r w:rsidR="00DE6A2B" w:rsidRPr="002E146B">
        <w:rPr>
          <w:sz w:val="26"/>
          <w:szCs w:val="26"/>
        </w:rPr>
        <w:t>предоставляет в отдел финансов и экономики администрации города Сорска отчет о реализации муниципальной программы по итогам первого полугодия, 9-ти месяцев до 15 числа месяца, следующего за окончанием квартала, и по итогам года до 1 февраля года, следующего за отчетным;</w:t>
      </w:r>
      <w:bookmarkStart w:id="3" w:name="sub_1788"/>
      <w:bookmarkEnd w:id="2"/>
      <w:r w:rsidR="00DE6A2B" w:rsidRPr="002E146B">
        <w:rPr>
          <w:sz w:val="26"/>
          <w:szCs w:val="26"/>
        </w:rPr>
        <w:t xml:space="preserve"> запрашивает у соисполнителей и участников муниципальной программы информацию, необходимую для подготовки отчета;</w:t>
      </w:r>
      <w:bookmarkStart w:id="4" w:name="sub_1789"/>
      <w:bookmarkEnd w:id="3"/>
      <w:proofErr w:type="gramEnd"/>
      <w:r w:rsidR="00DE6A2B" w:rsidRPr="002E146B">
        <w:rPr>
          <w:sz w:val="26"/>
          <w:szCs w:val="26"/>
        </w:rPr>
        <w:t xml:space="preserve"> подготавливает годовой отчет и представляет его в отдел финансов и экономики администрации города Сорска;</w:t>
      </w:r>
      <w:bookmarkStart w:id="5" w:name="sub_1790"/>
      <w:bookmarkEnd w:id="4"/>
      <w:r w:rsidR="00DE6A2B" w:rsidRPr="002E146B">
        <w:rPr>
          <w:sz w:val="26"/>
          <w:szCs w:val="26"/>
        </w:rPr>
        <w:t xml:space="preserve"> запрашивает у соисполнителей и участников муниципальной программы информацию, необходимую для проведения оценки эффективности муниципальной программы и подготовки годового отчета.</w:t>
      </w:r>
    </w:p>
    <w:p w:rsidR="00DE6A2B" w:rsidRPr="002E146B" w:rsidRDefault="00DE6A2B" w:rsidP="002E146B">
      <w:pPr>
        <w:spacing w:line="276" w:lineRule="auto"/>
        <w:ind w:firstLine="708"/>
        <w:jc w:val="both"/>
        <w:rPr>
          <w:sz w:val="26"/>
          <w:szCs w:val="26"/>
        </w:rPr>
      </w:pPr>
      <w:bookmarkStart w:id="6" w:name="sub_1797"/>
      <w:bookmarkEnd w:id="5"/>
      <w:r w:rsidRPr="002E146B">
        <w:rPr>
          <w:sz w:val="26"/>
          <w:szCs w:val="26"/>
        </w:rPr>
        <w:t xml:space="preserve">Соисполнители: </w:t>
      </w:r>
      <w:bookmarkStart w:id="7" w:name="sub_1792"/>
      <w:bookmarkEnd w:id="6"/>
      <w:r w:rsidRPr="002E146B">
        <w:rPr>
          <w:sz w:val="26"/>
          <w:szCs w:val="26"/>
        </w:rPr>
        <w:t xml:space="preserve"> осуществляют управление исполнителями мероприятий муниципальной программы, несет ответственность за своевременную и качественную разработку и реализацию программы в части реализуемых ими мероприятий или подпрограмм;</w:t>
      </w:r>
      <w:bookmarkStart w:id="8" w:name="sub_1793"/>
      <w:bookmarkEnd w:id="7"/>
      <w:r w:rsidRPr="002E146B">
        <w:rPr>
          <w:sz w:val="26"/>
          <w:szCs w:val="26"/>
        </w:rPr>
        <w:t xml:space="preserve"> осуществляют реализацию мероприятий муниципальной программы в рамках своей компетенции;</w:t>
      </w:r>
      <w:bookmarkStart w:id="9" w:name="sub_1794"/>
      <w:bookmarkEnd w:id="8"/>
      <w:r w:rsidR="00C948D4">
        <w:rPr>
          <w:sz w:val="26"/>
          <w:szCs w:val="26"/>
        </w:rPr>
        <w:t xml:space="preserve"> </w:t>
      </w:r>
      <w:r w:rsidRPr="002E146B">
        <w:rPr>
          <w:sz w:val="26"/>
          <w:szCs w:val="26"/>
        </w:rPr>
        <w:t>представляют в установленный срок ответственному исполнителю необходимую информацию для подготовки квартальных отчетов;</w:t>
      </w:r>
      <w:bookmarkStart w:id="10" w:name="sub_1795"/>
      <w:bookmarkEnd w:id="9"/>
      <w:r w:rsidR="00C948D4">
        <w:rPr>
          <w:sz w:val="26"/>
          <w:szCs w:val="26"/>
        </w:rPr>
        <w:t xml:space="preserve"> </w:t>
      </w:r>
      <w:r w:rsidRPr="002E146B">
        <w:rPr>
          <w:sz w:val="26"/>
          <w:szCs w:val="26"/>
        </w:rPr>
        <w:t xml:space="preserve">представляют ответственному исполнителю </w:t>
      </w:r>
      <w:r w:rsidRPr="002E146B">
        <w:rPr>
          <w:sz w:val="26"/>
          <w:szCs w:val="26"/>
        </w:rPr>
        <w:lastRenderedPageBreak/>
        <w:t>информацию, необходимую для проведения оценки эффективности муниципальной программы и подготовки годового отчета;</w:t>
      </w:r>
      <w:bookmarkEnd w:id="10"/>
      <w:r w:rsidRPr="002E146B">
        <w:rPr>
          <w:sz w:val="26"/>
          <w:szCs w:val="26"/>
        </w:rPr>
        <w:t xml:space="preserve">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мероприятий муниципальной программы.</w:t>
      </w:r>
    </w:p>
    <w:p w:rsidR="00F44504" w:rsidRPr="002E146B" w:rsidRDefault="00F44504" w:rsidP="002E146B">
      <w:pPr>
        <w:spacing w:line="276" w:lineRule="auto"/>
        <w:jc w:val="both"/>
        <w:rPr>
          <w:sz w:val="26"/>
          <w:szCs w:val="26"/>
        </w:rPr>
      </w:pPr>
    </w:p>
    <w:p w:rsidR="008A55C9" w:rsidRPr="002E146B" w:rsidRDefault="008A55C9" w:rsidP="002E146B">
      <w:pPr>
        <w:spacing w:line="276" w:lineRule="auto"/>
        <w:jc w:val="both"/>
        <w:rPr>
          <w:sz w:val="26"/>
          <w:szCs w:val="26"/>
        </w:rPr>
      </w:pPr>
    </w:p>
    <w:p w:rsidR="008A55C9" w:rsidRPr="002E146B" w:rsidRDefault="008A55C9" w:rsidP="002E146B">
      <w:pPr>
        <w:spacing w:line="276" w:lineRule="auto"/>
        <w:jc w:val="both"/>
        <w:rPr>
          <w:sz w:val="26"/>
          <w:szCs w:val="26"/>
        </w:rPr>
      </w:pPr>
    </w:p>
    <w:p w:rsidR="008A55C9" w:rsidRPr="002E146B" w:rsidRDefault="008A55C9" w:rsidP="002E146B">
      <w:pPr>
        <w:spacing w:line="276" w:lineRule="auto"/>
        <w:jc w:val="both"/>
        <w:rPr>
          <w:sz w:val="26"/>
          <w:szCs w:val="26"/>
        </w:rPr>
      </w:pPr>
    </w:p>
    <w:p w:rsidR="008A55C9" w:rsidRPr="002E146B" w:rsidRDefault="008A55C9" w:rsidP="002E146B">
      <w:pPr>
        <w:spacing w:line="276" w:lineRule="auto"/>
        <w:jc w:val="both"/>
        <w:rPr>
          <w:sz w:val="26"/>
          <w:szCs w:val="26"/>
        </w:rPr>
      </w:pPr>
    </w:p>
    <w:p w:rsidR="008A55C9" w:rsidRPr="002E146B" w:rsidRDefault="008A55C9" w:rsidP="002E146B">
      <w:pPr>
        <w:spacing w:line="276" w:lineRule="auto"/>
        <w:jc w:val="both"/>
        <w:rPr>
          <w:sz w:val="26"/>
          <w:szCs w:val="26"/>
        </w:rPr>
      </w:pPr>
    </w:p>
    <w:p w:rsidR="008A55C9" w:rsidRPr="002E146B" w:rsidRDefault="008A55C9" w:rsidP="002E146B">
      <w:pPr>
        <w:spacing w:line="276" w:lineRule="auto"/>
        <w:jc w:val="both"/>
        <w:rPr>
          <w:sz w:val="26"/>
          <w:szCs w:val="26"/>
        </w:rPr>
      </w:pPr>
    </w:p>
    <w:sectPr w:rsidR="008A55C9" w:rsidRPr="002E146B" w:rsidSect="00961CBA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45" w:rsidRDefault="003A6045" w:rsidP="00B01C7A">
      <w:r>
        <w:separator/>
      </w:r>
    </w:p>
  </w:endnote>
  <w:endnote w:type="continuationSeparator" w:id="0">
    <w:p w:rsidR="003A6045" w:rsidRDefault="003A6045" w:rsidP="00B0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45" w:rsidRDefault="003A6045" w:rsidP="00B01C7A">
      <w:r>
        <w:separator/>
      </w:r>
    </w:p>
  </w:footnote>
  <w:footnote w:type="continuationSeparator" w:id="0">
    <w:p w:rsidR="003A6045" w:rsidRDefault="003A6045" w:rsidP="00B0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172"/>
      <w:docPartObj>
        <w:docPartGallery w:val="Page Numbers (Top of Page)"/>
        <w:docPartUnique/>
      </w:docPartObj>
    </w:sdtPr>
    <w:sdtEndPr/>
    <w:sdtContent>
      <w:p w:rsidR="00236A6F" w:rsidRDefault="00D6180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8E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36A6F" w:rsidRDefault="00236A6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3BF4"/>
    <w:multiLevelType w:val="hybridMultilevel"/>
    <w:tmpl w:val="42A648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A124C05"/>
    <w:multiLevelType w:val="hybridMultilevel"/>
    <w:tmpl w:val="1C900EC2"/>
    <w:lvl w:ilvl="0" w:tplc="2966B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91677"/>
    <w:multiLevelType w:val="hybridMultilevel"/>
    <w:tmpl w:val="AD3EA1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3E025F"/>
    <w:multiLevelType w:val="hybridMultilevel"/>
    <w:tmpl w:val="63B45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62E57"/>
    <w:multiLevelType w:val="hybridMultilevel"/>
    <w:tmpl w:val="92985F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4905CA"/>
    <w:multiLevelType w:val="hybridMultilevel"/>
    <w:tmpl w:val="D6B0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179FF"/>
    <w:multiLevelType w:val="hybridMultilevel"/>
    <w:tmpl w:val="AB348CA2"/>
    <w:lvl w:ilvl="0" w:tplc="769A775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40F819D9"/>
    <w:multiLevelType w:val="hybridMultilevel"/>
    <w:tmpl w:val="A72CD5A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C6094C"/>
    <w:multiLevelType w:val="hybridMultilevel"/>
    <w:tmpl w:val="60DC2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8F52B1"/>
    <w:multiLevelType w:val="hybridMultilevel"/>
    <w:tmpl w:val="41DAB26A"/>
    <w:lvl w:ilvl="0" w:tplc="19205062">
      <w:start w:val="1"/>
      <w:numFmt w:val="decimal"/>
      <w:lvlText w:val="%1."/>
      <w:lvlJc w:val="left"/>
      <w:pPr>
        <w:tabs>
          <w:tab w:val="num" w:pos="780"/>
        </w:tabs>
        <w:ind w:left="78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C78"/>
    <w:rsid w:val="000135AF"/>
    <w:rsid w:val="000252CE"/>
    <w:rsid w:val="00034703"/>
    <w:rsid w:val="00043F22"/>
    <w:rsid w:val="00065003"/>
    <w:rsid w:val="000668CF"/>
    <w:rsid w:val="000938EF"/>
    <w:rsid w:val="000C1E1D"/>
    <w:rsid w:val="000C7ECA"/>
    <w:rsid w:val="000D40A5"/>
    <w:rsid w:val="000D7E77"/>
    <w:rsid w:val="00116075"/>
    <w:rsid w:val="0012570A"/>
    <w:rsid w:val="00127DD2"/>
    <w:rsid w:val="00133A07"/>
    <w:rsid w:val="00152D02"/>
    <w:rsid w:val="00155C78"/>
    <w:rsid w:val="00184AC8"/>
    <w:rsid w:val="00195C70"/>
    <w:rsid w:val="001B3A72"/>
    <w:rsid w:val="001C184D"/>
    <w:rsid w:val="001C309A"/>
    <w:rsid w:val="001C732B"/>
    <w:rsid w:val="001F17E9"/>
    <w:rsid w:val="00215029"/>
    <w:rsid w:val="00222E9B"/>
    <w:rsid w:val="002234E0"/>
    <w:rsid w:val="002321FE"/>
    <w:rsid w:val="00236A6F"/>
    <w:rsid w:val="00241047"/>
    <w:rsid w:val="00284E15"/>
    <w:rsid w:val="00292B51"/>
    <w:rsid w:val="002B1FF4"/>
    <w:rsid w:val="002C3FA8"/>
    <w:rsid w:val="002E146B"/>
    <w:rsid w:val="002E7050"/>
    <w:rsid w:val="002F6376"/>
    <w:rsid w:val="002F72F9"/>
    <w:rsid w:val="002F7EF2"/>
    <w:rsid w:val="00327316"/>
    <w:rsid w:val="00357F48"/>
    <w:rsid w:val="00373F90"/>
    <w:rsid w:val="0038676C"/>
    <w:rsid w:val="003A0DEB"/>
    <w:rsid w:val="003A6045"/>
    <w:rsid w:val="003C1BBE"/>
    <w:rsid w:val="003E3802"/>
    <w:rsid w:val="0041386E"/>
    <w:rsid w:val="004526A3"/>
    <w:rsid w:val="004535A1"/>
    <w:rsid w:val="00465AD8"/>
    <w:rsid w:val="00497EFF"/>
    <w:rsid w:val="004D365E"/>
    <w:rsid w:val="004D48E1"/>
    <w:rsid w:val="004D544B"/>
    <w:rsid w:val="004D5538"/>
    <w:rsid w:val="004D7669"/>
    <w:rsid w:val="004E24B7"/>
    <w:rsid w:val="004E24E6"/>
    <w:rsid w:val="004F288B"/>
    <w:rsid w:val="00515776"/>
    <w:rsid w:val="00521D8F"/>
    <w:rsid w:val="00532BAB"/>
    <w:rsid w:val="005561E8"/>
    <w:rsid w:val="00584BD4"/>
    <w:rsid w:val="005D0B54"/>
    <w:rsid w:val="005D6B7A"/>
    <w:rsid w:val="005E3D8F"/>
    <w:rsid w:val="006057C6"/>
    <w:rsid w:val="0061462A"/>
    <w:rsid w:val="00623C55"/>
    <w:rsid w:val="00653201"/>
    <w:rsid w:val="00662E46"/>
    <w:rsid w:val="00675EBB"/>
    <w:rsid w:val="00682890"/>
    <w:rsid w:val="00691A80"/>
    <w:rsid w:val="00696AB1"/>
    <w:rsid w:val="006E0B9A"/>
    <w:rsid w:val="006F288F"/>
    <w:rsid w:val="007044FB"/>
    <w:rsid w:val="00744184"/>
    <w:rsid w:val="007455E2"/>
    <w:rsid w:val="00752902"/>
    <w:rsid w:val="00794889"/>
    <w:rsid w:val="007B27F4"/>
    <w:rsid w:val="007B7141"/>
    <w:rsid w:val="007F7084"/>
    <w:rsid w:val="008179B9"/>
    <w:rsid w:val="00817B33"/>
    <w:rsid w:val="00834EF4"/>
    <w:rsid w:val="00860FF9"/>
    <w:rsid w:val="0086353D"/>
    <w:rsid w:val="00873B2B"/>
    <w:rsid w:val="00883299"/>
    <w:rsid w:val="00887B6D"/>
    <w:rsid w:val="00894FBC"/>
    <w:rsid w:val="008A55C9"/>
    <w:rsid w:val="008B3F12"/>
    <w:rsid w:val="008C7AB9"/>
    <w:rsid w:val="008D0806"/>
    <w:rsid w:val="008F6332"/>
    <w:rsid w:val="009139C4"/>
    <w:rsid w:val="0092140E"/>
    <w:rsid w:val="00936442"/>
    <w:rsid w:val="0094511E"/>
    <w:rsid w:val="00953977"/>
    <w:rsid w:val="00961CBA"/>
    <w:rsid w:val="00964E22"/>
    <w:rsid w:val="00973C94"/>
    <w:rsid w:val="009A0F25"/>
    <w:rsid w:val="009A657C"/>
    <w:rsid w:val="009B6727"/>
    <w:rsid w:val="009B76B6"/>
    <w:rsid w:val="009E68BE"/>
    <w:rsid w:val="00A11ACF"/>
    <w:rsid w:val="00A208B8"/>
    <w:rsid w:val="00A31BCD"/>
    <w:rsid w:val="00A34975"/>
    <w:rsid w:val="00A7176F"/>
    <w:rsid w:val="00A74AD3"/>
    <w:rsid w:val="00A80BF4"/>
    <w:rsid w:val="00A87BBD"/>
    <w:rsid w:val="00AD14D0"/>
    <w:rsid w:val="00AE1E4E"/>
    <w:rsid w:val="00AF2517"/>
    <w:rsid w:val="00AF4222"/>
    <w:rsid w:val="00B0065C"/>
    <w:rsid w:val="00B01C7A"/>
    <w:rsid w:val="00B059D7"/>
    <w:rsid w:val="00B3290D"/>
    <w:rsid w:val="00B41986"/>
    <w:rsid w:val="00B4650F"/>
    <w:rsid w:val="00B56BC0"/>
    <w:rsid w:val="00B615A9"/>
    <w:rsid w:val="00B74C34"/>
    <w:rsid w:val="00B85237"/>
    <w:rsid w:val="00B94089"/>
    <w:rsid w:val="00BE1880"/>
    <w:rsid w:val="00BE647D"/>
    <w:rsid w:val="00C106CB"/>
    <w:rsid w:val="00C10CCC"/>
    <w:rsid w:val="00C426D9"/>
    <w:rsid w:val="00C503CB"/>
    <w:rsid w:val="00C5628F"/>
    <w:rsid w:val="00C57403"/>
    <w:rsid w:val="00C948D4"/>
    <w:rsid w:val="00CB179D"/>
    <w:rsid w:val="00CC2049"/>
    <w:rsid w:val="00CF12ED"/>
    <w:rsid w:val="00CF5528"/>
    <w:rsid w:val="00D10998"/>
    <w:rsid w:val="00D40C25"/>
    <w:rsid w:val="00D5780A"/>
    <w:rsid w:val="00D61804"/>
    <w:rsid w:val="00DC3E4A"/>
    <w:rsid w:val="00DC4351"/>
    <w:rsid w:val="00DD12B5"/>
    <w:rsid w:val="00DD5C24"/>
    <w:rsid w:val="00DE3721"/>
    <w:rsid w:val="00DE6A2B"/>
    <w:rsid w:val="00E039C4"/>
    <w:rsid w:val="00E115AD"/>
    <w:rsid w:val="00E32085"/>
    <w:rsid w:val="00E41A4A"/>
    <w:rsid w:val="00E5003E"/>
    <w:rsid w:val="00E7070F"/>
    <w:rsid w:val="00E832D0"/>
    <w:rsid w:val="00E83A36"/>
    <w:rsid w:val="00E85304"/>
    <w:rsid w:val="00E967AE"/>
    <w:rsid w:val="00EA09D5"/>
    <w:rsid w:val="00EB29AC"/>
    <w:rsid w:val="00EC056C"/>
    <w:rsid w:val="00ED0C9C"/>
    <w:rsid w:val="00EE657B"/>
    <w:rsid w:val="00F01DE0"/>
    <w:rsid w:val="00F07001"/>
    <w:rsid w:val="00F12692"/>
    <w:rsid w:val="00F314D2"/>
    <w:rsid w:val="00F356B1"/>
    <w:rsid w:val="00F44504"/>
    <w:rsid w:val="00F50E9C"/>
    <w:rsid w:val="00F66FC4"/>
    <w:rsid w:val="00F909D8"/>
    <w:rsid w:val="00FD2C66"/>
    <w:rsid w:val="00FD32BC"/>
    <w:rsid w:val="00FD6929"/>
    <w:rsid w:val="00FF10F6"/>
    <w:rsid w:val="00FF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E6A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C7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55C78"/>
  </w:style>
  <w:style w:type="paragraph" w:styleId="a5">
    <w:name w:val="Body Text"/>
    <w:basedOn w:val="a"/>
    <w:link w:val="a6"/>
    <w:rsid w:val="00155C78"/>
    <w:pPr>
      <w:spacing w:after="120"/>
    </w:pPr>
  </w:style>
  <w:style w:type="character" w:customStyle="1" w:styleId="a6">
    <w:name w:val="Основной текст Знак"/>
    <w:link w:val="a5"/>
    <w:rsid w:val="00155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155C7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155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5C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9">
    <w:name w:val="Знак"/>
    <w:basedOn w:val="a"/>
    <w:rsid w:val="00155C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Document Map"/>
    <w:basedOn w:val="a"/>
    <w:link w:val="ab"/>
    <w:semiHidden/>
    <w:rsid w:val="00155C7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b">
    <w:name w:val="Схема документа Знак"/>
    <w:link w:val="aa"/>
    <w:semiHidden/>
    <w:rsid w:val="00155C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uiPriority w:val="99"/>
    <w:rsid w:val="00155C7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c">
    <w:name w:val="List Paragraph"/>
    <w:basedOn w:val="a"/>
    <w:uiPriority w:val="34"/>
    <w:qFormat/>
    <w:rsid w:val="0094511E"/>
    <w:pPr>
      <w:ind w:left="720"/>
      <w:contextualSpacing/>
    </w:pPr>
  </w:style>
  <w:style w:type="character" w:customStyle="1" w:styleId="ad">
    <w:name w:val="Гипертекстовая ссылка"/>
    <w:rsid w:val="00DE6A2B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DE6A2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4650F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4650F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B01C7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01C7A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01C7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01C7A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894FB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Default">
    <w:name w:val="Default"/>
    <w:rsid w:val="00DC4351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E6A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C7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55C78"/>
  </w:style>
  <w:style w:type="paragraph" w:styleId="a5">
    <w:name w:val="Body Text"/>
    <w:basedOn w:val="a"/>
    <w:link w:val="a6"/>
    <w:rsid w:val="00155C78"/>
    <w:pPr>
      <w:spacing w:after="120"/>
    </w:pPr>
  </w:style>
  <w:style w:type="character" w:customStyle="1" w:styleId="a6">
    <w:name w:val="Основной текст Знак"/>
    <w:link w:val="a5"/>
    <w:rsid w:val="00155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155C7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155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5C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9">
    <w:name w:val="Знак"/>
    <w:basedOn w:val="a"/>
    <w:rsid w:val="00155C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Document Map"/>
    <w:basedOn w:val="a"/>
    <w:link w:val="ab"/>
    <w:semiHidden/>
    <w:rsid w:val="00155C7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b">
    <w:name w:val="Схема документа Знак"/>
    <w:link w:val="aa"/>
    <w:semiHidden/>
    <w:rsid w:val="00155C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uiPriority w:val="99"/>
    <w:rsid w:val="00155C7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c">
    <w:name w:val="List Paragraph"/>
    <w:basedOn w:val="a"/>
    <w:uiPriority w:val="34"/>
    <w:qFormat/>
    <w:rsid w:val="0094511E"/>
    <w:pPr>
      <w:ind w:left="720"/>
      <w:contextualSpacing/>
    </w:pPr>
  </w:style>
  <w:style w:type="character" w:customStyle="1" w:styleId="ad">
    <w:name w:val="Гипертекстовая ссылка"/>
    <w:rsid w:val="00DE6A2B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DE6A2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4650F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4650F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B01C7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01C7A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01C7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01C7A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894FBC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D2FDC-AB8B-483B-B373-414DF2B7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4905</Words>
  <Characters>27964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колбаска</cp:lastModifiedBy>
  <cp:revision>26</cp:revision>
  <cp:lastPrinted>2019-10-01T12:30:00Z</cp:lastPrinted>
  <dcterms:created xsi:type="dcterms:W3CDTF">2019-10-01T02:25:00Z</dcterms:created>
  <dcterms:modified xsi:type="dcterms:W3CDTF">2021-06-23T04:43:00Z</dcterms:modified>
</cp:coreProperties>
</file>