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D2" w:rsidRPr="00C610D2" w:rsidRDefault="00C610D2" w:rsidP="00C610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10D2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C610D2" w:rsidRPr="00C610D2" w:rsidRDefault="00C610D2" w:rsidP="00C610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87935" w:rsidRPr="00C610D2" w:rsidRDefault="00E87935" w:rsidP="00C610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610D2">
        <w:rPr>
          <w:rFonts w:ascii="Times New Roman" w:hAnsi="Times New Roman" w:cs="Times New Roman"/>
          <w:sz w:val="32"/>
          <w:szCs w:val="32"/>
        </w:rPr>
        <w:t xml:space="preserve">Статьей 43 Конституции Российской Федерации </w:t>
      </w:r>
      <w:r w:rsidRPr="00C610D2">
        <w:rPr>
          <w:rFonts w:ascii="Times New Roman" w:hAnsi="Times New Roman" w:cs="Times New Roman"/>
          <w:b/>
          <w:sz w:val="32"/>
          <w:szCs w:val="32"/>
        </w:rPr>
        <w:t>гарантируется общедоступность и бесплатность</w:t>
      </w:r>
      <w:r w:rsidRPr="00C610D2">
        <w:rPr>
          <w:rFonts w:ascii="Times New Roman" w:hAnsi="Times New Roman" w:cs="Times New Roman"/>
          <w:sz w:val="32"/>
          <w:szCs w:val="32"/>
        </w:rPr>
        <w:t xml:space="preserve">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</w:r>
    </w:p>
    <w:p w:rsidR="001126B4" w:rsidRPr="00C610D2" w:rsidRDefault="00E87935" w:rsidP="00C610D2">
      <w:pPr>
        <w:spacing w:after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610D2">
        <w:rPr>
          <w:rFonts w:ascii="Times New Roman" w:hAnsi="Times New Roman" w:cs="Times New Roman"/>
          <w:sz w:val="32"/>
          <w:szCs w:val="32"/>
        </w:rPr>
        <w:t xml:space="preserve">В соответствии со </w:t>
      </w:r>
      <w:hyperlink r:id="rId5" w:history="1">
        <w:r w:rsidRPr="00C610D2">
          <w:rPr>
            <w:rFonts w:ascii="Times New Roman" w:hAnsi="Times New Roman" w:cs="Times New Roman"/>
            <w:sz w:val="32"/>
            <w:szCs w:val="32"/>
          </w:rPr>
          <w:t>статьей 5</w:t>
        </w:r>
      </w:hyperlink>
      <w:r w:rsidRPr="00C610D2">
        <w:rPr>
          <w:rFonts w:ascii="Times New Roman" w:hAnsi="Times New Roman" w:cs="Times New Roman"/>
          <w:sz w:val="32"/>
          <w:szCs w:val="32"/>
        </w:rPr>
        <w:t xml:space="preserve"> Федерального закона от 29 декабря 2012 г. № 273-ФЗ «Об образовании в Российской Федерации» государство также </w:t>
      </w:r>
      <w:r w:rsidRPr="00C610D2">
        <w:rPr>
          <w:rFonts w:ascii="Times New Roman" w:hAnsi="Times New Roman" w:cs="Times New Roman"/>
          <w:b/>
          <w:sz w:val="32"/>
          <w:szCs w:val="32"/>
        </w:rPr>
        <w:t>гарантирует гражданам общедоступность и бесплатность</w:t>
      </w:r>
      <w:r w:rsidRPr="00C610D2">
        <w:rPr>
          <w:rFonts w:ascii="Times New Roman" w:hAnsi="Times New Roman" w:cs="Times New Roman"/>
          <w:sz w:val="32"/>
          <w:szCs w:val="32"/>
        </w:rPr>
        <w:t xml:space="preserve">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:rsidR="00E87935" w:rsidRPr="00C610D2" w:rsidRDefault="00E87935" w:rsidP="00C61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610D2">
        <w:rPr>
          <w:rFonts w:ascii="Times New Roman" w:hAnsi="Times New Roman" w:cs="Times New Roman"/>
          <w:sz w:val="32"/>
          <w:szCs w:val="32"/>
        </w:rPr>
        <w:t xml:space="preserve">Таким образом, установление и взимание с родителей (законных представителей) обучающихся общеобразовательных организаций платы за оказываемые образовательные услуги и иные мероприятия, финансовое обеспечение которых осуществляется за счет </w:t>
      </w:r>
      <w:r w:rsidR="00C610D2">
        <w:rPr>
          <w:rFonts w:ascii="Times New Roman" w:hAnsi="Times New Roman" w:cs="Times New Roman"/>
          <w:sz w:val="32"/>
          <w:szCs w:val="32"/>
        </w:rPr>
        <w:t>бюджетов</w:t>
      </w:r>
      <w:r w:rsidRPr="00C610D2">
        <w:rPr>
          <w:rFonts w:ascii="Times New Roman" w:hAnsi="Times New Roman" w:cs="Times New Roman"/>
          <w:sz w:val="32"/>
          <w:szCs w:val="32"/>
        </w:rPr>
        <w:t xml:space="preserve"> Российской </w:t>
      </w:r>
      <w:r w:rsidR="00C610D2">
        <w:rPr>
          <w:rFonts w:ascii="Times New Roman" w:hAnsi="Times New Roman" w:cs="Times New Roman"/>
          <w:sz w:val="32"/>
          <w:szCs w:val="32"/>
        </w:rPr>
        <w:t xml:space="preserve">Федерации, </w:t>
      </w:r>
      <w:r w:rsidR="00C610D2" w:rsidRPr="00C610D2">
        <w:rPr>
          <w:rFonts w:ascii="Times New Roman" w:hAnsi="Times New Roman" w:cs="Times New Roman"/>
          <w:b/>
          <w:sz w:val="32"/>
          <w:szCs w:val="32"/>
        </w:rPr>
        <w:t>НЕ ДОПУСКАЕТСЯ</w:t>
      </w:r>
      <w:r w:rsidRPr="00C610D2">
        <w:rPr>
          <w:rFonts w:ascii="Times New Roman" w:hAnsi="Times New Roman" w:cs="Times New Roman"/>
          <w:sz w:val="32"/>
          <w:szCs w:val="32"/>
        </w:rPr>
        <w:t>.</w:t>
      </w:r>
    </w:p>
    <w:p w:rsidR="00E87935" w:rsidRPr="00C610D2" w:rsidRDefault="00E87935" w:rsidP="00C610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610D2">
        <w:rPr>
          <w:rFonts w:ascii="Times New Roman" w:hAnsi="Times New Roman" w:cs="Times New Roman"/>
          <w:sz w:val="32"/>
          <w:szCs w:val="32"/>
        </w:rPr>
        <w:t xml:space="preserve">Руководствуясь </w:t>
      </w:r>
      <w:hyperlink r:id="rId6" w:history="1">
        <w:r w:rsidRPr="00C610D2">
          <w:rPr>
            <w:rFonts w:ascii="Times New Roman" w:hAnsi="Times New Roman" w:cs="Times New Roman"/>
            <w:sz w:val="32"/>
            <w:szCs w:val="32"/>
          </w:rPr>
          <w:t>статьей 4</w:t>
        </w:r>
      </w:hyperlink>
      <w:r w:rsidRPr="00C610D2">
        <w:rPr>
          <w:rFonts w:ascii="Times New Roman" w:hAnsi="Times New Roman" w:cs="Times New Roman"/>
          <w:sz w:val="32"/>
          <w:szCs w:val="32"/>
        </w:rPr>
        <w:t xml:space="preserve"> Федерального закона от 11 августа 1995 г. № 135-ФЗ «О благотворительной деятельности и благотворительных организациях» родители </w:t>
      </w:r>
      <w:hyperlink r:id="rId7" w:history="1">
        <w:r w:rsidRPr="00C610D2">
          <w:rPr>
            <w:rFonts w:ascii="Times New Roman" w:hAnsi="Times New Roman" w:cs="Times New Roman"/>
            <w:sz w:val="32"/>
            <w:szCs w:val="32"/>
          </w:rPr>
          <w:t>(законные представители)</w:t>
        </w:r>
      </w:hyperlink>
      <w:r w:rsidRPr="00C610D2">
        <w:rPr>
          <w:rFonts w:ascii="Times New Roman" w:hAnsi="Times New Roman" w:cs="Times New Roman"/>
          <w:sz w:val="32"/>
          <w:szCs w:val="32"/>
        </w:rPr>
        <w:t xml:space="preserve"> граждане и юридические лица </w:t>
      </w:r>
      <w:r w:rsidRPr="00C610D2">
        <w:rPr>
          <w:rFonts w:ascii="Times New Roman" w:hAnsi="Times New Roman" w:cs="Times New Roman"/>
          <w:b/>
          <w:sz w:val="32"/>
          <w:szCs w:val="32"/>
        </w:rPr>
        <w:t>вправе беспрепятственно осуществлять благотворительную деятельность на основе добровольности и свободы выбора ее целей</w:t>
      </w:r>
      <w:r w:rsidRPr="00C610D2">
        <w:rPr>
          <w:rFonts w:ascii="Times New Roman" w:hAnsi="Times New Roman" w:cs="Times New Roman"/>
          <w:sz w:val="32"/>
          <w:szCs w:val="32"/>
        </w:rPr>
        <w:t>, в том числе индивидуально или объединившись.</w:t>
      </w:r>
    </w:p>
    <w:p w:rsidR="00C610D2" w:rsidRDefault="00E87935" w:rsidP="004A0A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610D2">
        <w:rPr>
          <w:rFonts w:ascii="Times New Roman" w:hAnsi="Times New Roman" w:cs="Times New Roman"/>
          <w:sz w:val="32"/>
          <w:szCs w:val="32"/>
        </w:rPr>
        <w:t>По вопросам участия в благотворительной деятельности и/или в случае нарушения прав, установленных Конституцией РФ и Федеральным законом «Об образовании в Российской Федерации»</w:t>
      </w:r>
      <w:r w:rsidR="00C610D2">
        <w:rPr>
          <w:rFonts w:ascii="Times New Roman" w:hAnsi="Times New Roman" w:cs="Times New Roman"/>
          <w:sz w:val="32"/>
          <w:szCs w:val="32"/>
        </w:rPr>
        <w:t>,</w:t>
      </w:r>
      <w:r w:rsidR="00C610D2" w:rsidRPr="00C610D2">
        <w:rPr>
          <w:rFonts w:ascii="Times New Roman" w:hAnsi="Times New Roman" w:cs="Times New Roman"/>
          <w:sz w:val="32"/>
          <w:szCs w:val="32"/>
        </w:rPr>
        <w:t xml:space="preserve"> </w:t>
      </w:r>
      <w:r w:rsidR="00C610D2">
        <w:rPr>
          <w:rFonts w:ascii="Times New Roman" w:hAnsi="Times New Roman" w:cs="Times New Roman"/>
          <w:sz w:val="32"/>
          <w:szCs w:val="32"/>
        </w:rPr>
        <w:t>В</w:t>
      </w:r>
      <w:r w:rsidRPr="00C610D2">
        <w:rPr>
          <w:rFonts w:ascii="Times New Roman" w:hAnsi="Times New Roman" w:cs="Times New Roman"/>
          <w:sz w:val="32"/>
          <w:szCs w:val="32"/>
        </w:rPr>
        <w:t>ы можете получить консультацию по телефонам «горячей линии»</w:t>
      </w:r>
      <w:r w:rsidR="004A0AC4">
        <w:rPr>
          <w:rFonts w:ascii="Times New Roman" w:hAnsi="Times New Roman" w:cs="Times New Roman"/>
          <w:sz w:val="32"/>
          <w:szCs w:val="32"/>
        </w:rPr>
        <w:t xml:space="preserve"> в соответствии с </w:t>
      </w:r>
      <w:r w:rsidR="00C610D2" w:rsidRPr="00C610D2">
        <w:rPr>
          <w:rFonts w:ascii="Times New Roman" w:hAnsi="Times New Roman" w:cs="Times New Roman"/>
          <w:sz w:val="32"/>
          <w:szCs w:val="32"/>
        </w:rPr>
        <w:t>обр</w:t>
      </w:r>
      <w:r w:rsidR="004A0AC4">
        <w:rPr>
          <w:rFonts w:ascii="Times New Roman" w:hAnsi="Times New Roman" w:cs="Times New Roman"/>
          <w:sz w:val="32"/>
          <w:szCs w:val="32"/>
        </w:rPr>
        <w:t>азовательным учреждением, а также в отделе</w:t>
      </w:r>
      <w:r w:rsidR="00C610D2" w:rsidRPr="00C610D2">
        <w:rPr>
          <w:rFonts w:ascii="Times New Roman" w:hAnsi="Times New Roman" w:cs="Times New Roman"/>
          <w:sz w:val="32"/>
          <w:szCs w:val="32"/>
        </w:rPr>
        <w:t xml:space="preserve"> образования администрации города Сорска 24-291, 24-288, 24-294</w:t>
      </w:r>
      <w:r w:rsidR="004A0AC4">
        <w:rPr>
          <w:rFonts w:ascii="Times New Roman" w:hAnsi="Times New Roman" w:cs="Times New Roman"/>
          <w:sz w:val="32"/>
          <w:szCs w:val="32"/>
        </w:rPr>
        <w:t>.</w:t>
      </w:r>
    </w:p>
    <w:p w:rsidR="004A0AC4" w:rsidRDefault="004A0AC4" w:rsidP="00C610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610D2" w:rsidRPr="00C610D2" w:rsidRDefault="00C610D2" w:rsidP="004A0AC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уважением, </w:t>
      </w:r>
      <w:r w:rsidR="004A0AC4">
        <w:rPr>
          <w:rFonts w:ascii="Times New Roman" w:hAnsi="Times New Roman" w:cs="Times New Roman"/>
          <w:sz w:val="32"/>
          <w:szCs w:val="32"/>
        </w:rPr>
        <w:t>руководитель отдела образования Е.И.Киселева</w:t>
      </w:r>
      <w:bookmarkStart w:id="0" w:name="_GoBack"/>
      <w:bookmarkEnd w:id="0"/>
    </w:p>
    <w:p w:rsidR="00E87935" w:rsidRPr="00E87935" w:rsidRDefault="00E87935" w:rsidP="00E879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E87935" w:rsidRDefault="00E87935"/>
    <w:sectPr w:rsidR="00E87935" w:rsidSect="00C610D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87935"/>
    <w:rsid w:val="001126B4"/>
    <w:rsid w:val="001A1943"/>
    <w:rsid w:val="001E7F51"/>
    <w:rsid w:val="00265DBA"/>
    <w:rsid w:val="00392E6F"/>
    <w:rsid w:val="004A0AC4"/>
    <w:rsid w:val="00507285"/>
    <w:rsid w:val="005E4460"/>
    <w:rsid w:val="0076153D"/>
    <w:rsid w:val="007645D3"/>
    <w:rsid w:val="007B63B1"/>
    <w:rsid w:val="00894775"/>
    <w:rsid w:val="009F315E"/>
    <w:rsid w:val="00C610D2"/>
    <w:rsid w:val="00E8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FC188ACD9A7067AF9326FF2B9170BC0CA5471A5A023B284C8A4538FEFD56CD1C5AD735F5BA85pCj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FC188ACD9A7067AF9326FF2B9170BC04AA431A5A01662244D3493AF9F209DA1B13DB34F5BA85C9pCj6I" TargetMode="External"/><Relationship Id="rId5" Type="http://schemas.openxmlformats.org/officeDocument/2006/relationships/hyperlink" Target="consultantplus://offline/ref=46FC188ACD9A7067AF9326FF2B9170BC07AC401A5F0E662244D3493AF9F209DA1B13DB34F5BA85C3pCjD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2021-12-02T03:52:00Z</dcterms:created>
  <dcterms:modified xsi:type="dcterms:W3CDTF">2021-12-03T02:58:00Z</dcterms:modified>
</cp:coreProperties>
</file>